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54B7" w:rsidRDefault="0054560E" w:rsidP="00974520">
      <w:pPr>
        <w:pStyle w:val="BodyText"/>
        <w:jc w:val="center"/>
        <w:rPr>
          <w:rFonts w:ascii="Book Antiqua" w:hAnsi="Book Antiqua"/>
          <w:b/>
          <w:i/>
          <w:color w:val="000000"/>
          <w:sz w:val="44"/>
          <w:szCs w:val="44"/>
        </w:rPr>
      </w:pPr>
      <w:r>
        <w:rPr>
          <w:noProof/>
        </w:rPr>
        <w:drawing>
          <wp:inline distT="0" distB="0" distL="0" distR="0">
            <wp:extent cx="1514475" cy="933450"/>
            <wp:effectExtent l="0" t="0" r="9525" b="0"/>
            <wp:docPr id="1" name="Picture 1" descr="OCG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CGS_Logo"/>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514475" cy="933450"/>
                    </a:xfrm>
                    <a:prstGeom prst="rect">
                      <a:avLst/>
                    </a:prstGeom>
                    <a:noFill/>
                    <a:ln>
                      <a:noFill/>
                    </a:ln>
                  </pic:spPr>
                </pic:pic>
              </a:graphicData>
            </a:graphic>
          </wp:inline>
        </w:drawing>
      </w:r>
    </w:p>
    <w:p w:rsidR="004E78E1" w:rsidRDefault="00423B3D" w:rsidP="00A01731">
      <w:pPr>
        <w:pStyle w:val="BodyText"/>
        <w:jc w:val="center"/>
        <w:rPr>
          <w:rFonts w:ascii="Book Antiqua" w:hAnsi="Book Antiqua"/>
          <w:b/>
          <w:i/>
          <w:sz w:val="44"/>
          <w:szCs w:val="44"/>
        </w:rPr>
      </w:pPr>
      <w:r>
        <w:rPr>
          <w:rFonts w:ascii="Book Antiqua" w:hAnsi="Book Antiqua"/>
          <w:b/>
          <w:i/>
          <w:sz w:val="44"/>
          <w:szCs w:val="44"/>
        </w:rPr>
        <w:t xml:space="preserve">SPECIAL </w:t>
      </w:r>
      <w:r w:rsidR="00974520" w:rsidRPr="00E1454C">
        <w:rPr>
          <w:rFonts w:ascii="Book Antiqua" w:hAnsi="Book Antiqua"/>
          <w:b/>
          <w:i/>
          <w:sz w:val="44"/>
          <w:szCs w:val="44"/>
        </w:rPr>
        <w:t>TECHNICAL LUNCHEON</w:t>
      </w:r>
    </w:p>
    <w:p w:rsidR="001842A6" w:rsidRDefault="00DC4654" w:rsidP="000404F1">
      <w:pPr>
        <w:pStyle w:val="BodyText"/>
        <w:jc w:val="center"/>
        <w:rPr>
          <w:rFonts w:ascii="Book Antiqua" w:hAnsi="Book Antiqua"/>
          <w:b/>
          <w:i/>
          <w:sz w:val="24"/>
          <w:szCs w:val="24"/>
        </w:rPr>
      </w:pPr>
      <w:r>
        <w:rPr>
          <w:rFonts w:ascii="Book Antiqua" w:hAnsi="Book Antiqua"/>
          <w:b/>
          <w:i/>
          <w:sz w:val="44"/>
          <w:szCs w:val="44"/>
        </w:rPr>
        <w:t>March 8</w:t>
      </w:r>
      <w:r w:rsidR="0036798B">
        <w:rPr>
          <w:rFonts w:ascii="Book Antiqua" w:hAnsi="Book Antiqua"/>
          <w:b/>
          <w:i/>
          <w:sz w:val="44"/>
          <w:szCs w:val="44"/>
        </w:rPr>
        <w:t>, 2017</w:t>
      </w:r>
      <w:bookmarkStart w:id="0" w:name="_GoBack"/>
      <w:bookmarkEnd w:id="0"/>
    </w:p>
    <w:p w:rsidR="008A30BC" w:rsidRDefault="008A30BC" w:rsidP="00C73F63">
      <w:pPr>
        <w:pStyle w:val="BodyText"/>
        <w:jc w:val="center"/>
        <w:rPr>
          <w:rFonts w:ascii="Book Antiqua" w:hAnsi="Book Antiqua"/>
          <w:b/>
          <w:i/>
          <w:sz w:val="56"/>
          <w:szCs w:val="56"/>
        </w:rPr>
      </w:pPr>
    </w:p>
    <w:p w:rsidR="00C34396" w:rsidRDefault="000613A4" w:rsidP="00C55311">
      <w:pPr>
        <w:pStyle w:val="BodyText"/>
        <w:jc w:val="center"/>
        <w:rPr>
          <w:rFonts w:ascii="Book Antiqua" w:hAnsi="Book Antiqua"/>
          <w:b/>
          <w:i/>
          <w:sz w:val="56"/>
          <w:szCs w:val="56"/>
        </w:rPr>
      </w:pPr>
      <w:r w:rsidRPr="00E1454C">
        <w:rPr>
          <w:rFonts w:ascii="Book Antiqua" w:hAnsi="Book Antiqua"/>
          <w:b/>
          <w:i/>
          <w:sz w:val="56"/>
          <w:szCs w:val="56"/>
        </w:rPr>
        <w:t xml:space="preserve">SPEAKER:  </w:t>
      </w:r>
      <w:proofErr w:type="spellStart"/>
      <w:r w:rsidR="00DC4654">
        <w:rPr>
          <w:rFonts w:ascii="Book Antiqua" w:hAnsi="Book Antiqua"/>
          <w:b/>
          <w:i/>
          <w:sz w:val="56"/>
          <w:szCs w:val="56"/>
        </w:rPr>
        <w:t>Fangjian</w:t>
      </w:r>
      <w:proofErr w:type="spellEnd"/>
      <w:r w:rsidR="00DC4654">
        <w:rPr>
          <w:rFonts w:ascii="Book Antiqua" w:hAnsi="Book Antiqua"/>
          <w:b/>
          <w:i/>
          <w:sz w:val="56"/>
          <w:szCs w:val="56"/>
        </w:rPr>
        <w:t xml:space="preserve"> “Jack” </w:t>
      </w:r>
      <w:proofErr w:type="spellStart"/>
      <w:r w:rsidR="00DC4654">
        <w:rPr>
          <w:rFonts w:ascii="Book Antiqua" w:hAnsi="Book Antiqua"/>
          <w:b/>
          <w:i/>
          <w:sz w:val="56"/>
          <w:szCs w:val="56"/>
        </w:rPr>
        <w:t>Xue</w:t>
      </w:r>
      <w:proofErr w:type="spellEnd"/>
      <w:r w:rsidR="00DC4654">
        <w:rPr>
          <w:rFonts w:ascii="Book Antiqua" w:hAnsi="Book Antiqua"/>
          <w:b/>
          <w:i/>
          <w:sz w:val="56"/>
          <w:szCs w:val="56"/>
        </w:rPr>
        <w:t xml:space="preserve">, Schlumberger </w:t>
      </w:r>
      <w:r w:rsidR="006C3E0A">
        <w:rPr>
          <w:rFonts w:ascii="Book Antiqua" w:hAnsi="Book Antiqua"/>
          <w:b/>
          <w:i/>
          <w:sz w:val="56"/>
          <w:szCs w:val="56"/>
        </w:rPr>
        <w:t xml:space="preserve"> </w:t>
      </w:r>
    </w:p>
    <w:p w:rsidR="00ED7C44" w:rsidRPr="00A01731" w:rsidRDefault="00ED7C44" w:rsidP="00C73F63">
      <w:pPr>
        <w:pStyle w:val="BodyText"/>
        <w:jc w:val="center"/>
        <w:rPr>
          <w:rFonts w:ascii="Book Antiqua" w:hAnsi="Book Antiqua"/>
          <w:b/>
          <w:i/>
          <w:sz w:val="16"/>
          <w:szCs w:val="16"/>
        </w:rPr>
      </w:pPr>
    </w:p>
    <w:p w:rsidR="00076F7D" w:rsidRDefault="00076F7D" w:rsidP="00076F7D">
      <w:pPr>
        <w:pStyle w:val="Default"/>
      </w:pPr>
    </w:p>
    <w:p w:rsidR="00ED7C44" w:rsidRPr="00ED7C44" w:rsidRDefault="00076F7D" w:rsidP="00076F7D">
      <w:pPr>
        <w:jc w:val="center"/>
        <w:rPr>
          <w:rFonts w:ascii="Book Antiqua" w:eastAsiaTheme="minorHAnsi" w:hAnsi="Book Antiqua"/>
          <w:b/>
          <w:i/>
          <w:color w:val="1F497D"/>
          <w:sz w:val="44"/>
          <w:szCs w:val="44"/>
          <w:lang w:eastAsia="en-US"/>
        </w:rPr>
      </w:pPr>
      <w:r w:rsidRPr="00076F7D">
        <w:rPr>
          <w:rFonts w:ascii="Book Antiqua" w:hAnsi="Book Antiqua"/>
          <w:sz w:val="44"/>
          <w:szCs w:val="44"/>
        </w:rPr>
        <w:t>“</w:t>
      </w:r>
      <w:r w:rsidR="00DC4654">
        <w:rPr>
          <w:rFonts w:ascii="Book Antiqua" w:hAnsi="Book Antiqua"/>
          <w:b/>
          <w:bCs/>
          <w:i/>
          <w:sz w:val="44"/>
          <w:szCs w:val="44"/>
        </w:rPr>
        <w:t>The New Opportunities and Approaches for Ordovician Carbonate Play of United States</w:t>
      </w:r>
      <w:r w:rsidR="00ED7C44" w:rsidRPr="00ED7C44">
        <w:rPr>
          <w:rFonts w:ascii="Book Antiqua" w:hAnsi="Book Antiqua"/>
          <w:b/>
          <w:i/>
          <w:sz w:val="44"/>
          <w:szCs w:val="44"/>
        </w:rPr>
        <w:t>”</w:t>
      </w:r>
    </w:p>
    <w:p w:rsidR="00D1789A" w:rsidRDefault="00D1789A" w:rsidP="00195276">
      <w:pPr>
        <w:pStyle w:val="BodyText"/>
        <w:jc w:val="center"/>
        <w:rPr>
          <w:rFonts w:ascii="Book Antiqua" w:hAnsi="Book Antiqua" w:cs="Arial"/>
          <w:b/>
          <w:szCs w:val="28"/>
        </w:rPr>
      </w:pPr>
    </w:p>
    <w:p w:rsidR="004716DC" w:rsidRPr="003A0E95" w:rsidRDefault="00F46BC5" w:rsidP="00195276">
      <w:pPr>
        <w:pStyle w:val="BodyText"/>
        <w:jc w:val="center"/>
        <w:rPr>
          <w:rFonts w:ascii="Book Antiqua" w:hAnsi="Book Antiqua"/>
          <w:b/>
          <w:szCs w:val="28"/>
        </w:rPr>
      </w:pPr>
      <w:r w:rsidRPr="003A0E95">
        <w:rPr>
          <w:rFonts w:ascii="Book Antiqua" w:hAnsi="Book Antiqua" w:cs="Arial"/>
          <w:b/>
          <w:szCs w:val="28"/>
        </w:rPr>
        <w:t>OCGS DEVON GEOSCIENCE CENTER</w:t>
      </w:r>
    </w:p>
    <w:p w:rsidR="004716DC" w:rsidRPr="003A0E95" w:rsidRDefault="000404F1" w:rsidP="004716DC">
      <w:pPr>
        <w:pStyle w:val="BodyText"/>
        <w:jc w:val="center"/>
        <w:rPr>
          <w:rFonts w:ascii="Book Antiqua" w:hAnsi="Book Antiqua"/>
          <w:b/>
          <w:szCs w:val="28"/>
        </w:rPr>
      </w:pPr>
      <w:r w:rsidRPr="003A0E95">
        <w:rPr>
          <w:rFonts w:ascii="Book Antiqua" w:hAnsi="Book Antiqua"/>
          <w:b/>
          <w:szCs w:val="28"/>
        </w:rPr>
        <w:t>10 NW 6</w:t>
      </w:r>
      <w:r w:rsidRPr="003A0E95">
        <w:rPr>
          <w:rFonts w:ascii="Book Antiqua" w:hAnsi="Book Antiqua"/>
          <w:b/>
          <w:szCs w:val="28"/>
          <w:vertAlign w:val="superscript"/>
        </w:rPr>
        <w:t>th</w:t>
      </w:r>
      <w:r w:rsidRPr="003A0E95">
        <w:rPr>
          <w:rFonts w:ascii="Book Antiqua" w:hAnsi="Book Antiqua"/>
          <w:b/>
          <w:szCs w:val="28"/>
        </w:rPr>
        <w:t xml:space="preserve"> Street</w:t>
      </w:r>
    </w:p>
    <w:p w:rsidR="003A0E95" w:rsidRDefault="000404F1" w:rsidP="003A0E95">
      <w:pPr>
        <w:pStyle w:val="BodyText"/>
        <w:jc w:val="center"/>
        <w:rPr>
          <w:rFonts w:ascii="Book Antiqua" w:hAnsi="Book Antiqua"/>
          <w:b/>
          <w:sz w:val="24"/>
          <w:szCs w:val="24"/>
        </w:rPr>
      </w:pPr>
      <w:r w:rsidRPr="003A0E95">
        <w:rPr>
          <w:rFonts w:ascii="Book Antiqua" w:hAnsi="Book Antiqua"/>
          <w:b/>
          <w:szCs w:val="28"/>
        </w:rPr>
        <w:t>OKLAHOMA CITY, OK  73102</w:t>
      </w:r>
    </w:p>
    <w:p w:rsidR="00043F65" w:rsidRPr="00043F65" w:rsidRDefault="00043F65" w:rsidP="003A0E95">
      <w:pPr>
        <w:pStyle w:val="BodyText"/>
        <w:jc w:val="center"/>
        <w:rPr>
          <w:rFonts w:ascii="Book Antiqua" w:hAnsi="Book Antiqua"/>
          <w:b/>
          <w:sz w:val="24"/>
          <w:szCs w:val="24"/>
        </w:rPr>
      </w:pPr>
    </w:p>
    <w:p w:rsidR="00812CFE" w:rsidRPr="00597611" w:rsidRDefault="00812CFE" w:rsidP="00812CFE">
      <w:pPr>
        <w:pStyle w:val="BodyText"/>
        <w:jc w:val="center"/>
        <w:rPr>
          <w:rFonts w:ascii="Book Antiqua" w:hAnsi="Book Antiqua"/>
          <w:b/>
          <w:i/>
          <w:color w:val="000000"/>
          <w:sz w:val="24"/>
          <w:szCs w:val="24"/>
        </w:rPr>
      </w:pPr>
      <w:r w:rsidRPr="00597611">
        <w:rPr>
          <w:rFonts w:ascii="Book Antiqua" w:hAnsi="Book Antiqua"/>
          <w:b/>
          <w:i/>
          <w:color w:val="000000"/>
          <w:sz w:val="24"/>
          <w:szCs w:val="24"/>
        </w:rPr>
        <w:t>WEDNESDAY</w:t>
      </w:r>
      <w:r w:rsidR="00E054B7" w:rsidRPr="00597611">
        <w:rPr>
          <w:rFonts w:ascii="Book Antiqua" w:hAnsi="Book Antiqua"/>
          <w:b/>
          <w:i/>
          <w:color w:val="000000"/>
          <w:sz w:val="24"/>
          <w:szCs w:val="24"/>
        </w:rPr>
        <w:t xml:space="preserve"> </w:t>
      </w:r>
      <w:r w:rsidR="00423B3D">
        <w:rPr>
          <w:rFonts w:ascii="Book Antiqua" w:hAnsi="Book Antiqua"/>
          <w:b/>
          <w:i/>
          <w:color w:val="000000"/>
          <w:sz w:val="24"/>
          <w:szCs w:val="24"/>
        </w:rPr>
        <w:t>March 8</w:t>
      </w:r>
      <w:r w:rsidR="0036798B">
        <w:rPr>
          <w:rFonts w:ascii="Book Antiqua" w:hAnsi="Book Antiqua"/>
          <w:b/>
          <w:i/>
          <w:color w:val="000000"/>
          <w:sz w:val="24"/>
          <w:szCs w:val="24"/>
        </w:rPr>
        <w:t>, 2017</w:t>
      </w:r>
      <w:r w:rsidRPr="00597611">
        <w:rPr>
          <w:rFonts w:ascii="Book Antiqua" w:hAnsi="Book Antiqua"/>
          <w:b/>
          <w:i/>
          <w:color w:val="000000"/>
          <w:sz w:val="24"/>
          <w:szCs w:val="24"/>
        </w:rPr>
        <w:t xml:space="preserve"> </w:t>
      </w:r>
    </w:p>
    <w:p w:rsidR="00812CFE" w:rsidRPr="00597611" w:rsidRDefault="000603AA" w:rsidP="00812CFE">
      <w:pPr>
        <w:pStyle w:val="BodyText"/>
        <w:jc w:val="center"/>
        <w:rPr>
          <w:rFonts w:ascii="Book Antiqua" w:hAnsi="Book Antiqua"/>
          <w:b/>
          <w:i/>
          <w:color w:val="000000"/>
          <w:sz w:val="24"/>
          <w:szCs w:val="24"/>
        </w:rPr>
      </w:pPr>
      <w:r>
        <w:rPr>
          <w:rFonts w:ascii="Book Antiqua" w:hAnsi="Book Antiqua"/>
          <w:b/>
          <w:i/>
          <w:color w:val="000000"/>
          <w:sz w:val="24"/>
          <w:szCs w:val="24"/>
        </w:rPr>
        <w:t xml:space="preserve">LUNCH </w:t>
      </w:r>
      <w:proofErr w:type="spellStart"/>
      <w:r>
        <w:rPr>
          <w:rFonts w:ascii="Book Antiqua" w:hAnsi="Book Antiqua"/>
          <w:b/>
          <w:i/>
          <w:color w:val="000000"/>
          <w:sz w:val="24"/>
          <w:szCs w:val="24"/>
        </w:rPr>
        <w:t>11:30</w:t>
      </w:r>
      <w:r w:rsidR="00812CFE" w:rsidRPr="00597611">
        <w:rPr>
          <w:rFonts w:ascii="Book Antiqua" w:hAnsi="Book Antiqua"/>
          <w:b/>
          <w:i/>
          <w:color w:val="000000"/>
          <w:sz w:val="24"/>
          <w:szCs w:val="24"/>
        </w:rPr>
        <w:t>am</w:t>
      </w:r>
      <w:proofErr w:type="spellEnd"/>
      <w:r w:rsidR="00812CFE" w:rsidRPr="00597611">
        <w:rPr>
          <w:rFonts w:ascii="Book Antiqua" w:hAnsi="Book Antiqua"/>
          <w:b/>
          <w:i/>
          <w:color w:val="000000"/>
          <w:sz w:val="24"/>
          <w:szCs w:val="24"/>
        </w:rPr>
        <w:t xml:space="preserve"> – </w:t>
      </w:r>
      <w:proofErr w:type="spellStart"/>
      <w:r w:rsidR="00812CFE" w:rsidRPr="00597611">
        <w:rPr>
          <w:rFonts w:ascii="Book Antiqua" w:hAnsi="Book Antiqua"/>
          <w:b/>
          <w:i/>
          <w:color w:val="000000"/>
          <w:sz w:val="24"/>
          <w:szCs w:val="24"/>
        </w:rPr>
        <w:t>1:00pm</w:t>
      </w:r>
      <w:proofErr w:type="spellEnd"/>
    </w:p>
    <w:p w:rsidR="00812CFE" w:rsidRPr="00597611" w:rsidRDefault="00812CFE" w:rsidP="00812CFE">
      <w:pPr>
        <w:pStyle w:val="BodyText"/>
        <w:jc w:val="center"/>
        <w:rPr>
          <w:rFonts w:ascii="Book Antiqua" w:hAnsi="Book Antiqua"/>
          <w:b/>
          <w:i/>
          <w:color w:val="000000"/>
          <w:sz w:val="24"/>
          <w:szCs w:val="24"/>
        </w:rPr>
      </w:pPr>
      <w:r w:rsidRPr="00597611">
        <w:rPr>
          <w:rFonts w:ascii="Book Antiqua" w:hAnsi="Book Antiqua"/>
          <w:b/>
          <w:i/>
          <w:color w:val="000000"/>
          <w:sz w:val="24"/>
          <w:szCs w:val="24"/>
        </w:rPr>
        <w:t>MEMBER COST $25.00</w:t>
      </w:r>
    </w:p>
    <w:p w:rsidR="00812CFE" w:rsidRPr="00597611" w:rsidRDefault="00812CFE" w:rsidP="00812CFE">
      <w:pPr>
        <w:pStyle w:val="BodyText"/>
        <w:jc w:val="center"/>
        <w:rPr>
          <w:rFonts w:ascii="Book Antiqua" w:hAnsi="Book Antiqua"/>
          <w:b/>
          <w:i/>
          <w:color w:val="000000"/>
          <w:sz w:val="24"/>
          <w:szCs w:val="24"/>
        </w:rPr>
      </w:pPr>
      <w:r w:rsidRPr="00597611">
        <w:rPr>
          <w:rFonts w:ascii="Book Antiqua" w:hAnsi="Book Antiqua"/>
          <w:b/>
          <w:i/>
          <w:color w:val="000000"/>
          <w:sz w:val="24"/>
          <w:szCs w:val="24"/>
        </w:rPr>
        <w:t>VISITOR COST $30.00</w:t>
      </w:r>
    </w:p>
    <w:p w:rsidR="00812CFE" w:rsidRPr="00D059A9" w:rsidRDefault="00812CFE" w:rsidP="00812CFE">
      <w:pPr>
        <w:widowControl w:val="0"/>
        <w:autoSpaceDE w:val="0"/>
        <w:autoSpaceDN w:val="0"/>
        <w:adjustRightInd w:val="0"/>
        <w:rPr>
          <w:rFonts w:ascii="Book Antiqua" w:hAnsi="Book Antiqua" w:cs="Arial"/>
        </w:rPr>
      </w:pPr>
    </w:p>
    <w:p w:rsidR="004E78E1" w:rsidRPr="006A2D23" w:rsidRDefault="00812CFE" w:rsidP="00812CFE">
      <w:pPr>
        <w:pStyle w:val="BodyText"/>
        <w:jc w:val="center"/>
        <w:rPr>
          <w:rFonts w:ascii="Book Antiqua" w:hAnsi="Book Antiqua"/>
          <w:b/>
          <w:color w:val="FF0000"/>
          <w:sz w:val="22"/>
          <w:szCs w:val="22"/>
          <w:u w:val="single"/>
        </w:rPr>
      </w:pPr>
      <w:r w:rsidRPr="006A2D23">
        <w:rPr>
          <w:rFonts w:ascii="Book Antiqua" w:hAnsi="Book Antiqua"/>
          <w:b/>
          <w:color w:val="FF0000"/>
          <w:sz w:val="22"/>
          <w:szCs w:val="22"/>
          <w:u w:val="single"/>
        </w:rPr>
        <w:t xml:space="preserve">RESERVATIONS MUST BE SUBMITTED </w:t>
      </w:r>
      <w:r w:rsidR="00D1789A" w:rsidRPr="006A2D23">
        <w:rPr>
          <w:rFonts w:ascii="Book Antiqua" w:hAnsi="Book Antiqua"/>
          <w:b/>
          <w:color w:val="FF0000"/>
          <w:sz w:val="22"/>
          <w:szCs w:val="22"/>
          <w:u w:val="single"/>
        </w:rPr>
        <w:t>Friday</w:t>
      </w:r>
      <w:r w:rsidR="000613A4" w:rsidRPr="006A2D23">
        <w:rPr>
          <w:rFonts w:ascii="Book Antiqua" w:hAnsi="Book Antiqua"/>
          <w:b/>
          <w:color w:val="FF0000"/>
          <w:sz w:val="22"/>
          <w:szCs w:val="22"/>
          <w:u w:val="single"/>
        </w:rPr>
        <w:t xml:space="preserve"> </w:t>
      </w:r>
      <w:r w:rsidR="00DC4654">
        <w:rPr>
          <w:rFonts w:ascii="Book Antiqua" w:hAnsi="Book Antiqua"/>
          <w:b/>
          <w:color w:val="FF0000"/>
          <w:sz w:val="22"/>
          <w:szCs w:val="22"/>
          <w:u w:val="single"/>
        </w:rPr>
        <w:t>March 3</w:t>
      </w:r>
      <w:r w:rsidR="005B7DC9" w:rsidRPr="006A2D23">
        <w:rPr>
          <w:rFonts w:ascii="Book Antiqua" w:hAnsi="Book Antiqua"/>
          <w:b/>
          <w:color w:val="FF0000"/>
          <w:sz w:val="22"/>
          <w:szCs w:val="22"/>
          <w:u w:val="single"/>
        </w:rPr>
        <w:t xml:space="preserve">, </w:t>
      </w:r>
      <w:r w:rsidR="0036798B">
        <w:rPr>
          <w:rFonts w:ascii="Book Antiqua" w:hAnsi="Book Antiqua"/>
          <w:b/>
          <w:color w:val="FF0000"/>
          <w:sz w:val="22"/>
          <w:szCs w:val="22"/>
          <w:u w:val="single"/>
        </w:rPr>
        <w:t>2017</w:t>
      </w:r>
      <w:r w:rsidR="00AD10E3" w:rsidRPr="006A2D23">
        <w:rPr>
          <w:rFonts w:ascii="Book Antiqua" w:hAnsi="Book Antiqua"/>
          <w:b/>
          <w:color w:val="FF0000"/>
          <w:sz w:val="22"/>
          <w:szCs w:val="22"/>
          <w:u w:val="single"/>
        </w:rPr>
        <w:t xml:space="preserve"> BY </w:t>
      </w:r>
      <w:r w:rsidR="00BA433D" w:rsidRPr="006A2D23">
        <w:rPr>
          <w:rFonts w:ascii="Book Antiqua" w:hAnsi="Book Antiqua"/>
          <w:b/>
          <w:color w:val="FF0000"/>
          <w:sz w:val="22"/>
          <w:szCs w:val="22"/>
          <w:u w:val="single"/>
        </w:rPr>
        <w:t>12:00 NOON</w:t>
      </w:r>
    </w:p>
    <w:p w:rsidR="00C73F63" w:rsidRDefault="00C73F63" w:rsidP="00812CFE">
      <w:pPr>
        <w:pStyle w:val="BodyText"/>
        <w:jc w:val="center"/>
        <w:rPr>
          <w:rFonts w:ascii="Book Antiqua" w:hAnsi="Book Antiqua"/>
          <w:b/>
          <w:color w:val="000000"/>
          <w:sz w:val="22"/>
          <w:szCs w:val="22"/>
          <w:u w:val="single"/>
        </w:rPr>
      </w:pPr>
    </w:p>
    <w:p w:rsidR="00650103" w:rsidRPr="00650103" w:rsidRDefault="00650103" w:rsidP="00650103">
      <w:pPr>
        <w:pStyle w:val="Default"/>
        <w:rPr>
          <w:rFonts w:ascii="Book Antiqua" w:hAnsi="Book Antiqua"/>
          <w:b/>
        </w:rPr>
      </w:pPr>
      <w:r w:rsidRPr="00650103">
        <w:rPr>
          <w:rFonts w:ascii="Book Antiqua" w:hAnsi="Book Antiqua"/>
          <w:b/>
        </w:rPr>
        <w:t>Abstract</w:t>
      </w:r>
    </w:p>
    <w:p w:rsidR="00B97AC0" w:rsidRPr="00423B3D" w:rsidRDefault="00B97AC0" w:rsidP="00B97AC0">
      <w:pPr>
        <w:jc w:val="both"/>
        <w:rPr>
          <w:rFonts w:ascii="Book Antiqua" w:eastAsiaTheme="minorEastAsia" w:hAnsi="Book Antiqua" w:cstheme="minorHAnsi"/>
          <w:lang w:eastAsia="en-US"/>
        </w:rPr>
      </w:pPr>
      <w:r w:rsidRPr="00423B3D">
        <w:rPr>
          <w:rFonts w:ascii="Book Antiqua" w:eastAsia="Times New Roman" w:hAnsi="Book Antiqua" w:cstheme="minorHAnsi"/>
        </w:rPr>
        <w:t xml:space="preserve">The </w:t>
      </w:r>
      <w:r w:rsidRPr="00423B3D">
        <w:rPr>
          <w:rFonts w:ascii="Book Antiqua" w:hAnsi="Book Antiqua" w:cstheme="minorHAnsi"/>
          <w:bCs/>
          <w:color w:val="000000"/>
        </w:rPr>
        <w:t xml:space="preserve">Lower Ordovician – Upper Cambrian </w:t>
      </w:r>
      <w:r w:rsidRPr="00423B3D">
        <w:rPr>
          <w:rFonts w:ascii="Book Antiqua" w:eastAsia="Times New Roman" w:hAnsi="Book Antiqua" w:cstheme="minorHAnsi"/>
        </w:rPr>
        <w:t xml:space="preserve">carbonate covers large areas of the midcontinent U.S. </w:t>
      </w:r>
      <w:r w:rsidRPr="00423B3D">
        <w:rPr>
          <w:rFonts w:ascii="Book Antiqua" w:hAnsi="Book Antiqua" w:cstheme="minorHAnsi"/>
        </w:rPr>
        <w:t xml:space="preserve">Wells can produce at very high rates. </w:t>
      </w:r>
      <w:proofErr w:type="spellStart"/>
      <w:r w:rsidRPr="00423B3D">
        <w:rPr>
          <w:rFonts w:ascii="Book Antiqua" w:eastAsia="Times New Roman" w:hAnsi="Book Antiqua" w:cstheme="minorHAnsi"/>
        </w:rPr>
        <w:t>Karstification</w:t>
      </w:r>
      <w:proofErr w:type="spellEnd"/>
      <w:r w:rsidRPr="00423B3D">
        <w:rPr>
          <w:rFonts w:ascii="Book Antiqua" w:eastAsia="Times New Roman" w:hAnsi="Book Antiqua" w:cstheme="minorHAnsi"/>
        </w:rPr>
        <w:t xml:space="preserve">, </w:t>
      </w:r>
      <w:proofErr w:type="spellStart"/>
      <w:r w:rsidRPr="00423B3D">
        <w:rPr>
          <w:rFonts w:ascii="Book Antiqua" w:eastAsia="Times New Roman" w:hAnsi="Book Antiqua" w:cstheme="minorHAnsi"/>
        </w:rPr>
        <w:t>dolomitization</w:t>
      </w:r>
      <w:proofErr w:type="spellEnd"/>
      <w:r w:rsidRPr="00423B3D">
        <w:rPr>
          <w:rFonts w:ascii="Book Antiqua" w:eastAsia="Times New Roman" w:hAnsi="Book Antiqua" w:cstheme="minorHAnsi"/>
        </w:rPr>
        <w:t xml:space="preserve">, and fracturing have long been regarded as the main factors controlling reservoir quality. </w:t>
      </w:r>
      <w:r w:rsidRPr="00423B3D">
        <w:rPr>
          <w:rFonts w:ascii="Book Antiqua" w:hAnsi="Book Antiqua" w:cstheme="minorHAnsi"/>
        </w:rPr>
        <w:t xml:space="preserve">Characterizing collapse features with seismic approach has been extensively tested, published and cited in effort to define karst and fractured reservoir zones. But the carbonate </w:t>
      </w:r>
      <w:proofErr w:type="spellStart"/>
      <w:r w:rsidRPr="00423B3D">
        <w:rPr>
          <w:rFonts w:ascii="Book Antiqua" w:hAnsi="Book Antiqua" w:cstheme="minorHAnsi"/>
        </w:rPr>
        <w:t>E&amp;P</w:t>
      </w:r>
      <w:proofErr w:type="spellEnd"/>
      <w:r w:rsidRPr="00423B3D">
        <w:rPr>
          <w:rFonts w:ascii="Book Antiqua" w:hAnsi="Book Antiqua" w:cstheme="minorHAnsi"/>
        </w:rPr>
        <w:t xml:space="preserve"> in the Asia tell quite different stories from reservoir character to approach </w:t>
      </w:r>
      <w:r w:rsidRPr="00423B3D">
        <w:rPr>
          <w:rFonts w:ascii="Book Antiqua" w:hAnsi="Book Antiqua" w:cstheme="minorHAnsi"/>
        </w:rPr>
        <w:lastRenderedPageBreak/>
        <w:t xml:space="preserve">effectiveness. </w:t>
      </w:r>
      <w:r w:rsidRPr="00423B3D">
        <w:rPr>
          <w:rFonts w:ascii="Book Antiqua" w:hAnsi="Book Antiqua" w:cstheme="minorHAnsi"/>
          <w:color w:val="000000"/>
        </w:rPr>
        <w:t xml:space="preserve">Under the depth over </w:t>
      </w:r>
      <w:proofErr w:type="spellStart"/>
      <w:r w:rsidRPr="00423B3D">
        <w:rPr>
          <w:rFonts w:ascii="Book Antiqua" w:hAnsi="Book Antiqua" w:cstheme="minorHAnsi"/>
          <w:color w:val="000000"/>
        </w:rPr>
        <w:t>6000m</w:t>
      </w:r>
      <w:proofErr w:type="spellEnd"/>
      <w:r w:rsidRPr="00423B3D">
        <w:rPr>
          <w:rFonts w:ascii="Book Antiqua" w:hAnsi="Book Antiqua" w:cstheme="minorHAnsi"/>
          <w:color w:val="000000"/>
        </w:rPr>
        <w:t>, there are still many and large “live” caves (without collapse) in carbonates</w:t>
      </w:r>
      <w:r w:rsidRPr="00423B3D">
        <w:rPr>
          <w:rFonts w:ascii="Book Antiqua" w:hAnsi="Book Antiqua" w:cstheme="minorHAnsi"/>
          <w:color w:val="000000"/>
          <w:lang w:eastAsia="zh-CN"/>
        </w:rPr>
        <w:t xml:space="preserve">, which are very productive and associated with </w:t>
      </w:r>
      <w:r w:rsidRPr="00423B3D">
        <w:rPr>
          <w:rFonts w:ascii="Book Antiqua" w:hAnsi="Book Antiqua" w:cstheme="minorHAnsi"/>
          <w:color w:val="000000"/>
        </w:rPr>
        <w:t>“bead-shaped” bright-spots in 3D seismic.</w:t>
      </w:r>
      <w:r w:rsidRPr="00423B3D">
        <w:rPr>
          <w:rFonts w:ascii="Book Antiqua" w:hAnsi="Book Antiqua" w:cstheme="minorHAnsi"/>
        </w:rPr>
        <w:t xml:space="preserve"> </w:t>
      </w:r>
    </w:p>
    <w:p w:rsidR="00B97AC0" w:rsidRPr="00423B3D" w:rsidRDefault="00B97AC0" w:rsidP="00B97AC0">
      <w:pPr>
        <w:jc w:val="both"/>
        <w:rPr>
          <w:rFonts w:ascii="Book Antiqua" w:hAnsi="Book Antiqua" w:cstheme="minorHAnsi"/>
        </w:rPr>
      </w:pPr>
      <w:r w:rsidRPr="00423B3D">
        <w:rPr>
          <w:rFonts w:ascii="Book Antiqua" w:hAnsi="Book Antiqua" w:cstheme="minorHAnsi"/>
        </w:rPr>
        <w:t>Reviewing Ordovician carbonate of US with the new knowledge has revealed many new opportunities in this old play. The “live” caves do exist and might be very extensive within the in Ordovician carbonate. Most of these caves have not been tested, providing numerous easy access, high productive and low cost targets for drilling. Many of them are just below shale play, providing economic targets to balance the high cost of shale plays.  These new understanding indicates that the Ordovician carbonate in United States has much higher potential and value than current estimation. A technical workflow focusing</w:t>
      </w:r>
      <w:r w:rsidRPr="00423B3D">
        <w:rPr>
          <w:rFonts w:ascii="Book Antiqua" w:hAnsi="Book Antiqua" w:cstheme="minorHAnsi"/>
          <w:lang w:eastAsia="zh-CN"/>
        </w:rPr>
        <w:t xml:space="preserve"> on “live” caves </w:t>
      </w:r>
      <w:r w:rsidRPr="00423B3D">
        <w:rPr>
          <w:rFonts w:ascii="Book Antiqua" w:hAnsi="Book Antiqua" w:cstheme="minorHAnsi"/>
        </w:rPr>
        <w:t xml:space="preserve">with key steps in seismic acquisition, processing, interpretation modeling has been developed for effective </w:t>
      </w:r>
      <w:proofErr w:type="spellStart"/>
      <w:r w:rsidRPr="00423B3D">
        <w:rPr>
          <w:rFonts w:ascii="Book Antiqua" w:hAnsi="Book Antiqua" w:cstheme="minorHAnsi"/>
        </w:rPr>
        <w:t>E&amp;P</w:t>
      </w:r>
      <w:proofErr w:type="spellEnd"/>
      <w:r w:rsidRPr="00423B3D">
        <w:rPr>
          <w:rFonts w:ascii="Book Antiqua" w:hAnsi="Book Antiqua" w:cstheme="minorHAnsi"/>
        </w:rPr>
        <w:t xml:space="preserve"> on such cavernous carbonate. Application of this workflow will effectively reveal and capture the new opportunities in not only Ordovician but also shallower carbonate plays. </w:t>
      </w:r>
    </w:p>
    <w:p w:rsidR="00054CE8" w:rsidRDefault="00054CE8" w:rsidP="00650103">
      <w:pPr>
        <w:pStyle w:val="Default"/>
        <w:rPr>
          <w:rFonts w:ascii="Book Antiqua" w:hAnsi="Book Antiqua"/>
          <w:b/>
        </w:rPr>
      </w:pPr>
    </w:p>
    <w:p w:rsidR="00650103" w:rsidRPr="00650103" w:rsidRDefault="00650103" w:rsidP="00650103">
      <w:pPr>
        <w:pStyle w:val="Default"/>
        <w:rPr>
          <w:rFonts w:ascii="Book Antiqua" w:hAnsi="Book Antiqua"/>
          <w:b/>
        </w:rPr>
      </w:pPr>
      <w:r w:rsidRPr="00650103">
        <w:rPr>
          <w:rFonts w:ascii="Book Antiqua" w:hAnsi="Book Antiqua"/>
          <w:b/>
        </w:rPr>
        <w:t>Biography</w:t>
      </w:r>
    </w:p>
    <w:p w:rsidR="00DC4654" w:rsidRPr="00423B3D" w:rsidRDefault="00DC4654" w:rsidP="00DC4654">
      <w:pPr>
        <w:jc w:val="both"/>
        <w:rPr>
          <w:rFonts w:ascii="Book Antiqua" w:eastAsiaTheme="minorEastAsia" w:hAnsi="Book Antiqua" w:cs="Arial"/>
          <w:sz w:val="22"/>
          <w:szCs w:val="22"/>
          <w:lang w:eastAsia="en-US"/>
        </w:rPr>
      </w:pPr>
      <w:proofErr w:type="spellStart"/>
      <w:r w:rsidRPr="00423B3D">
        <w:rPr>
          <w:rFonts w:ascii="Book Antiqua" w:hAnsi="Book Antiqua" w:cs="Arial"/>
          <w:bCs/>
        </w:rPr>
        <w:t>Fangjian</w:t>
      </w:r>
      <w:proofErr w:type="spellEnd"/>
      <w:r w:rsidRPr="00423B3D">
        <w:rPr>
          <w:rFonts w:ascii="Book Antiqua" w:hAnsi="Book Antiqua" w:cs="Arial"/>
          <w:bCs/>
        </w:rPr>
        <w:t xml:space="preserve"> graduated from </w:t>
      </w:r>
      <w:r w:rsidRPr="00423B3D">
        <w:rPr>
          <w:rFonts w:ascii="Book Antiqua" w:hAnsi="Book Antiqua" w:cs="Arial"/>
          <w:lang w:eastAsia="zh-CN"/>
        </w:rPr>
        <w:t>Ocean University of China with BSc and MSc in Geology at hometown Qingdao and</w:t>
      </w:r>
      <w:r w:rsidRPr="00423B3D">
        <w:rPr>
          <w:rFonts w:ascii="Book Antiqua" w:hAnsi="Book Antiqua" w:cs="Arial"/>
          <w:bCs/>
        </w:rPr>
        <w:t xml:space="preserve"> started career as geophysicist </w:t>
      </w:r>
      <w:r w:rsidRPr="00423B3D">
        <w:rPr>
          <w:rFonts w:ascii="Book Antiqua" w:hAnsi="Book Antiqua" w:cs="Arial"/>
        </w:rPr>
        <w:t xml:space="preserve">at </w:t>
      </w:r>
      <w:proofErr w:type="spellStart"/>
      <w:r w:rsidRPr="00423B3D">
        <w:rPr>
          <w:rFonts w:ascii="Book Antiqua" w:hAnsi="Book Antiqua" w:cs="Arial"/>
        </w:rPr>
        <w:t>CNOOC</w:t>
      </w:r>
      <w:proofErr w:type="spellEnd"/>
      <w:r w:rsidRPr="00423B3D">
        <w:rPr>
          <w:rFonts w:ascii="Book Antiqua" w:hAnsi="Book Antiqua" w:cs="Arial"/>
          <w:lang w:eastAsia="zh-CN"/>
        </w:rPr>
        <w:t xml:space="preserve"> in 1985.  He got PhD in geophysics of </w:t>
      </w:r>
      <w:r w:rsidRPr="00423B3D">
        <w:rPr>
          <w:rFonts w:ascii="Book Antiqua" w:hAnsi="Book Antiqua" w:cs="Arial"/>
        </w:rPr>
        <w:t xml:space="preserve">Texas </w:t>
      </w:r>
      <w:proofErr w:type="spellStart"/>
      <w:r w:rsidRPr="00423B3D">
        <w:rPr>
          <w:rFonts w:ascii="Book Antiqua" w:hAnsi="Book Antiqua" w:cs="Arial"/>
        </w:rPr>
        <w:t>A&amp;M</w:t>
      </w:r>
      <w:proofErr w:type="spellEnd"/>
      <w:r w:rsidRPr="00423B3D">
        <w:rPr>
          <w:rFonts w:ascii="Book Antiqua" w:hAnsi="Book Antiqua" w:cs="Arial"/>
        </w:rPr>
        <w:t xml:space="preserve"> University and </w:t>
      </w:r>
      <w:r w:rsidRPr="00423B3D">
        <w:rPr>
          <w:rFonts w:ascii="Book Antiqua" w:hAnsi="Book Antiqua" w:cs="Arial"/>
          <w:lang w:eastAsia="zh-CN"/>
        </w:rPr>
        <w:t xml:space="preserve">joined Schlumberger at Houston </w:t>
      </w:r>
      <w:r w:rsidRPr="00423B3D">
        <w:rPr>
          <w:rFonts w:ascii="Book Antiqua" w:hAnsi="Book Antiqua" w:cs="Arial"/>
        </w:rPr>
        <w:t xml:space="preserve">in </w:t>
      </w:r>
      <w:r w:rsidRPr="00423B3D">
        <w:rPr>
          <w:rFonts w:ascii="Book Antiqua" w:hAnsi="Book Antiqua" w:cs="Arial"/>
          <w:lang w:eastAsia="zh-CN"/>
        </w:rPr>
        <w:t>1997. C</w:t>
      </w:r>
      <w:r w:rsidRPr="00423B3D">
        <w:rPr>
          <w:rFonts w:ascii="Book Antiqua" w:hAnsi="Book Antiqua" w:cs="Arial"/>
          <w:bCs/>
        </w:rPr>
        <w:t>urrently works as a geoscientist at Schlumberger in Malaysia.</w:t>
      </w:r>
      <w:r w:rsidRPr="00423B3D">
        <w:rPr>
          <w:rFonts w:ascii="Book Antiqua" w:hAnsi="Book Antiqua" w:cs="Arial"/>
          <w:bCs/>
          <w:lang w:eastAsia="zh-CN"/>
        </w:rPr>
        <w:t xml:space="preserve"> </w:t>
      </w:r>
      <w:r w:rsidRPr="00423B3D">
        <w:rPr>
          <w:rFonts w:ascii="Book Antiqua" w:hAnsi="Book Antiqua" w:cs="Arial"/>
          <w:bCs/>
        </w:rPr>
        <w:t xml:space="preserve">In 31-year professional activities, </w:t>
      </w:r>
      <w:proofErr w:type="spellStart"/>
      <w:r w:rsidRPr="00423B3D">
        <w:rPr>
          <w:rFonts w:ascii="Book Antiqua" w:hAnsi="Book Antiqua" w:cs="Arial"/>
        </w:rPr>
        <w:t>Fangjian’s</w:t>
      </w:r>
      <w:proofErr w:type="spellEnd"/>
      <w:r w:rsidRPr="00423B3D">
        <w:rPr>
          <w:rFonts w:ascii="Book Antiqua" w:hAnsi="Book Antiqua" w:cs="Arial"/>
        </w:rPr>
        <w:t xml:space="preserve"> interest and expertise has been to provide </w:t>
      </w:r>
      <w:proofErr w:type="spellStart"/>
      <w:r w:rsidRPr="00423B3D">
        <w:rPr>
          <w:rFonts w:ascii="Book Antiqua" w:hAnsi="Book Antiqua" w:cs="Arial"/>
        </w:rPr>
        <w:t>G&amp;G</w:t>
      </w:r>
      <w:proofErr w:type="spellEnd"/>
      <w:r w:rsidRPr="00423B3D">
        <w:rPr>
          <w:rFonts w:ascii="Book Antiqua" w:hAnsi="Book Antiqua" w:cs="Arial"/>
        </w:rPr>
        <w:t xml:space="preserve"> solutions to </w:t>
      </w:r>
      <w:proofErr w:type="spellStart"/>
      <w:r w:rsidRPr="00423B3D">
        <w:rPr>
          <w:rFonts w:ascii="Book Antiqua" w:hAnsi="Book Antiqua" w:cs="Arial"/>
        </w:rPr>
        <w:t>E&amp;P</w:t>
      </w:r>
      <w:proofErr w:type="spellEnd"/>
      <w:r w:rsidRPr="00423B3D">
        <w:rPr>
          <w:rFonts w:ascii="Book Antiqua" w:hAnsi="Book Antiqua" w:cs="Arial"/>
        </w:rPr>
        <w:t xml:space="preserve"> challenges with worldwide experiences in various reservoir types and structural styles. Since 2009, he has focused more on carbonate. With a data-driven approach, the experiences on carbonate </w:t>
      </w:r>
      <w:proofErr w:type="spellStart"/>
      <w:r w:rsidRPr="00423B3D">
        <w:rPr>
          <w:rFonts w:ascii="Book Antiqua" w:hAnsi="Book Antiqua" w:cs="Arial"/>
        </w:rPr>
        <w:t>E&amp;P</w:t>
      </w:r>
      <w:proofErr w:type="spellEnd"/>
      <w:r w:rsidRPr="00423B3D">
        <w:rPr>
          <w:rFonts w:ascii="Book Antiqua" w:hAnsi="Book Antiqua" w:cs="Arial"/>
        </w:rPr>
        <w:t xml:space="preserve"> in Asia and the worldwide info on modern carbonate topography, </w:t>
      </w:r>
      <w:proofErr w:type="spellStart"/>
      <w:r w:rsidRPr="00423B3D">
        <w:rPr>
          <w:rFonts w:ascii="Book Antiqua" w:hAnsi="Book Antiqua" w:cs="Arial"/>
        </w:rPr>
        <w:t>Fangjian</w:t>
      </w:r>
      <w:proofErr w:type="spellEnd"/>
      <w:r w:rsidRPr="00423B3D">
        <w:rPr>
          <w:rFonts w:ascii="Book Antiqua" w:hAnsi="Book Antiqua" w:cs="Arial"/>
        </w:rPr>
        <w:t xml:space="preserve"> has developed a </w:t>
      </w:r>
      <w:r w:rsidRPr="00423B3D">
        <w:rPr>
          <w:rFonts w:ascii="Book Antiqua" w:hAnsi="Book Antiqua" w:cs="Arial"/>
          <w:lang w:eastAsia="zh-CN"/>
        </w:rPr>
        <w:t xml:space="preserve">new </w:t>
      </w:r>
      <w:r w:rsidRPr="00423B3D">
        <w:rPr>
          <w:rFonts w:ascii="Book Antiqua" w:hAnsi="Book Antiqua" w:cs="Arial"/>
        </w:rPr>
        <w:t xml:space="preserve">understanding on carbonate heterogeneity. This is a unique knowledge system for carbonate </w:t>
      </w:r>
      <w:proofErr w:type="spellStart"/>
      <w:r w:rsidRPr="00423B3D">
        <w:rPr>
          <w:rFonts w:ascii="Book Antiqua" w:hAnsi="Book Antiqua" w:cs="Arial"/>
        </w:rPr>
        <w:t>E&amp;P</w:t>
      </w:r>
      <w:proofErr w:type="spellEnd"/>
      <w:r w:rsidRPr="00423B3D">
        <w:rPr>
          <w:rFonts w:ascii="Book Antiqua" w:hAnsi="Book Antiqua" w:cs="Arial"/>
        </w:rPr>
        <w:t xml:space="preserve"> with aspects of scientific breakthrough, technical effectiveness and business opportunities.</w:t>
      </w:r>
    </w:p>
    <w:p w:rsidR="00054CE8" w:rsidRDefault="00054CE8" w:rsidP="002E1083">
      <w:pPr>
        <w:rPr>
          <w:rFonts w:ascii="Book Antiqua" w:hAnsi="Book Antiqua"/>
          <w:b/>
        </w:rPr>
      </w:pPr>
    </w:p>
    <w:p w:rsidR="00B83134" w:rsidRPr="00C55311" w:rsidRDefault="00CA7776" w:rsidP="002E1083">
      <w:pPr>
        <w:rPr>
          <w:b/>
        </w:rPr>
      </w:pPr>
      <w:r w:rsidRPr="00C55311">
        <w:rPr>
          <w:rFonts w:ascii="Book Antiqua" w:hAnsi="Book Antiqua"/>
          <w:b/>
        </w:rPr>
        <w:t>Reservations-</w:t>
      </w:r>
      <w:r w:rsidR="00974520" w:rsidRPr="00C55311">
        <w:rPr>
          <w:rFonts w:ascii="Book Antiqua" w:hAnsi="Book Antiqua"/>
          <w:b/>
        </w:rPr>
        <w:t xml:space="preserve"> </w:t>
      </w:r>
      <w:r w:rsidRPr="00C55311">
        <w:rPr>
          <w:rFonts w:ascii="Book Antiqua" w:hAnsi="Book Antiqua"/>
          <w:b/>
        </w:rPr>
        <w:t>Link to register is:</w:t>
      </w:r>
      <w:r w:rsidR="00043F65" w:rsidRPr="00C55311">
        <w:rPr>
          <w:rFonts w:ascii="Book Antiqua" w:hAnsi="Book Antiqua"/>
          <w:b/>
        </w:rPr>
        <w:t xml:space="preserve">  </w:t>
      </w:r>
      <w:hyperlink r:id="rId8" w:history="1">
        <w:r w:rsidR="00043F65" w:rsidRPr="00C55311">
          <w:rPr>
            <w:rStyle w:val="Hyperlink"/>
            <w:rFonts w:ascii="Book Antiqua" w:hAnsi="Book Antiqua"/>
            <w:b/>
          </w:rPr>
          <w:t>https://www.ocgs.org/events/</w:t>
        </w:r>
      </w:hyperlink>
      <w:r w:rsidR="00043F65" w:rsidRPr="00C55311">
        <w:rPr>
          <w:rFonts w:ascii="Book Antiqua" w:hAnsi="Book Antiqua"/>
          <w:b/>
        </w:rPr>
        <w:t xml:space="preserve"> </w:t>
      </w:r>
      <w:r w:rsidRPr="00C55311">
        <w:rPr>
          <w:rFonts w:ascii="Book Antiqua" w:hAnsi="Book Antiqua"/>
          <w:b/>
        </w:rPr>
        <w:t xml:space="preserve"> </w:t>
      </w:r>
      <w:r w:rsidRPr="00C55311">
        <w:rPr>
          <w:b/>
        </w:rPr>
        <w:t xml:space="preserve">or </w:t>
      </w:r>
      <w:r w:rsidR="00D1789A" w:rsidRPr="00C55311">
        <w:rPr>
          <w:rFonts w:ascii="Book Antiqua" w:hAnsi="Book Antiqua"/>
          <w:b/>
        </w:rPr>
        <w:t>contact Chelsey</w:t>
      </w:r>
      <w:r w:rsidR="00974520" w:rsidRPr="00C55311">
        <w:rPr>
          <w:rFonts w:ascii="Book Antiqua" w:hAnsi="Book Antiqua"/>
          <w:b/>
        </w:rPr>
        <w:t xml:space="preserve"> at the OCGS office by e-mail: </w:t>
      </w:r>
      <w:hyperlink r:id="rId9" w:history="1">
        <w:r w:rsidR="00D1789A" w:rsidRPr="00C55311">
          <w:rPr>
            <w:rStyle w:val="Hyperlink"/>
            <w:rFonts w:ascii="Book Antiqua" w:hAnsi="Book Antiqua"/>
            <w:b/>
          </w:rPr>
          <w:t>cjones@ocgs.org</w:t>
        </w:r>
      </w:hyperlink>
      <w:r w:rsidR="00D1789A" w:rsidRPr="00C55311">
        <w:rPr>
          <w:rFonts w:ascii="Book Antiqua" w:hAnsi="Book Antiqua"/>
          <w:b/>
        </w:rPr>
        <w:t xml:space="preserve"> </w:t>
      </w:r>
      <w:r w:rsidR="00974520" w:rsidRPr="00C55311">
        <w:rPr>
          <w:rFonts w:ascii="Book Antiqua" w:hAnsi="Book Antiqua"/>
          <w:b/>
        </w:rPr>
        <w:t xml:space="preserve"> Phone:  40</w:t>
      </w:r>
      <w:r w:rsidR="00D1789A" w:rsidRPr="00C55311">
        <w:rPr>
          <w:rFonts w:ascii="Book Antiqua" w:hAnsi="Book Antiqua"/>
          <w:b/>
        </w:rPr>
        <w:t>5/236.8086 x17.</w:t>
      </w:r>
    </w:p>
    <w:p w:rsidR="00D1789A" w:rsidRDefault="00D1789A" w:rsidP="00052F49">
      <w:pPr>
        <w:pStyle w:val="BodyText3"/>
        <w:jc w:val="both"/>
        <w:rPr>
          <w:rFonts w:ascii="Book Antiqua" w:hAnsi="Book Antiqua"/>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74520" w:rsidRPr="006A2D23" w:rsidRDefault="00974520" w:rsidP="00052F49">
      <w:pPr>
        <w:pStyle w:val="BodyText3"/>
        <w:jc w:val="both"/>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Attendance without reservation will not be possible. </w:t>
      </w:r>
      <w:r w:rsidR="00AD0E3D"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Res</w:t>
      </w:r>
      <w:r w:rsidR="000D0D23"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ervations must be cancelled by</w:t>
      </w:r>
      <w:r w:rsidR="00DC4654">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March 3</w:t>
      </w:r>
      <w:r w:rsidR="00AD0E3D"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AD10E3"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A433D"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AD0E3D"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01</w:t>
      </w:r>
      <w:r w:rsidR="0036798B">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00AD0E3D"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 noon to avoid being charged</w:t>
      </w:r>
      <w:r w:rsidR="00052F49"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6A2D23">
        <w:rPr>
          <w:rFonts w:ascii="Book Antiqua" w:hAnsi="Book Antiqua"/>
          <w:color w:val="FF0000"/>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Thank you for your consideration.</w:t>
      </w:r>
    </w:p>
    <w:sectPr w:rsidR="00974520" w:rsidRPr="006A2D23" w:rsidSect="006C3E0A">
      <w:pgSz w:w="12240" w:h="15840" w:code="1"/>
      <w:pgMar w:top="1440" w:right="1440" w:bottom="1008" w:left="1440" w:header="720" w:footer="720" w:gutter="0"/>
      <w:pgBorders w:offsetFrom="page">
        <w:top w:val="threeDEmboss" w:sz="24" w:space="24" w:color="AEAAAA" w:themeColor="background2" w:themeShade="BF"/>
        <w:left w:val="threeDEmboss" w:sz="24" w:space="24" w:color="AEAAAA" w:themeColor="background2" w:themeShade="BF"/>
        <w:bottom w:val="threeDEngrave" w:sz="24" w:space="24" w:color="AEAAAA" w:themeColor="background2" w:themeShade="BF"/>
        <w:right w:val="threeDEngrave" w:sz="24" w:space="24" w:color="AEAAAA" w:themeColor="background2" w:themeShade="BF"/>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44CFB"/>
    <w:multiLevelType w:val="hybridMultilevel"/>
    <w:tmpl w:val="DF86DB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769667E"/>
    <w:multiLevelType w:val="hybridMultilevel"/>
    <w:tmpl w:val="137029B2"/>
    <w:lvl w:ilvl="0" w:tplc="0409000F">
      <w:start w:val="1"/>
      <w:numFmt w:val="decimal"/>
      <w:lvlText w:val="%1."/>
      <w:lvlJc w:val="left"/>
      <w:pPr>
        <w:ind w:left="36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 w15:restartNumberingAfterBreak="0">
    <w:nsid w:val="7C7E4754"/>
    <w:multiLevelType w:val="hybridMultilevel"/>
    <w:tmpl w:val="44443704"/>
    <w:lvl w:ilvl="0" w:tplc="DE088096">
      <w:start w:val="1"/>
      <w:numFmt w:val="bullet"/>
      <w:pStyle w:val="KICCKeyFinding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520"/>
    <w:rsid w:val="0000301A"/>
    <w:rsid w:val="000404F1"/>
    <w:rsid w:val="00043F65"/>
    <w:rsid w:val="00052BE0"/>
    <w:rsid w:val="00052F49"/>
    <w:rsid w:val="00054CE8"/>
    <w:rsid w:val="000603AA"/>
    <w:rsid w:val="000613A4"/>
    <w:rsid w:val="000734C5"/>
    <w:rsid w:val="00076F7D"/>
    <w:rsid w:val="0009044B"/>
    <w:rsid w:val="000B117C"/>
    <w:rsid w:val="000D0D23"/>
    <w:rsid w:val="000E4948"/>
    <w:rsid w:val="000F6678"/>
    <w:rsid w:val="001142D6"/>
    <w:rsid w:val="00145047"/>
    <w:rsid w:val="00146150"/>
    <w:rsid w:val="00147E6C"/>
    <w:rsid w:val="001842A6"/>
    <w:rsid w:val="00186ADC"/>
    <w:rsid w:val="00193DBE"/>
    <w:rsid w:val="00195276"/>
    <w:rsid w:val="001F3BA7"/>
    <w:rsid w:val="00200676"/>
    <w:rsid w:val="00203B93"/>
    <w:rsid w:val="00206FD2"/>
    <w:rsid w:val="00210F35"/>
    <w:rsid w:val="00287140"/>
    <w:rsid w:val="002B5EA8"/>
    <w:rsid w:val="002D479C"/>
    <w:rsid w:val="002E1083"/>
    <w:rsid w:val="002E7235"/>
    <w:rsid w:val="002F2408"/>
    <w:rsid w:val="00346CBD"/>
    <w:rsid w:val="003477FD"/>
    <w:rsid w:val="0036798B"/>
    <w:rsid w:val="003A0E95"/>
    <w:rsid w:val="003A2EA0"/>
    <w:rsid w:val="003A4F9F"/>
    <w:rsid w:val="003B7C09"/>
    <w:rsid w:val="003B7DD2"/>
    <w:rsid w:val="003C44C6"/>
    <w:rsid w:val="00420634"/>
    <w:rsid w:val="00423B3D"/>
    <w:rsid w:val="00432EA7"/>
    <w:rsid w:val="004330F5"/>
    <w:rsid w:val="0046203C"/>
    <w:rsid w:val="004716DC"/>
    <w:rsid w:val="00496DC9"/>
    <w:rsid w:val="004A2822"/>
    <w:rsid w:val="004C2045"/>
    <w:rsid w:val="004C59F8"/>
    <w:rsid w:val="004E78E1"/>
    <w:rsid w:val="004F1A53"/>
    <w:rsid w:val="005030BE"/>
    <w:rsid w:val="00515295"/>
    <w:rsid w:val="00526332"/>
    <w:rsid w:val="00531B9A"/>
    <w:rsid w:val="0054560E"/>
    <w:rsid w:val="00553A83"/>
    <w:rsid w:val="005652FF"/>
    <w:rsid w:val="00597611"/>
    <w:rsid w:val="005A31FB"/>
    <w:rsid w:val="005B20AC"/>
    <w:rsid w:val="005B7DC9"/>
    <w:rsid w:val="005D00C5"/>
    <w:rsid w:val="005D1A1B"/>
    <w:rsid w:val="005D6AAE"/>
    <w:rsid w:val="005E0903"/>
    <w:rsid w:val="005E552C"/>
    <w:rsid w:val="005E5D90"/>
    <w:rsid w:val="005F29FD"/>
    <w:rsid w:val="005F311F"/>
    <w:rsid w:val="00601D3E"/>
    <w:rsid w:val="006036FD"/>
    <w:rsid w:val="00627622"/>
    <w:rsid w:val="0064385A"/>
    <w:rsid w:val="00650103"/>
    <w:rsid w:val="00656871"/>
    <w:rsid w:val="00663F60"/>
    <w:rsid w:val="00675746"/>
    <w:rsid w:val="006776AB"/>
    <w:rsid w:val="006A2D23"/>
    <w:rsid w:val="006B33CB"/>
    <w:rsid w:val="006B7794"/>
    <w:rsid w:val="006C3E0A"/>
    <w:rsid w:val="006E3D69"/>
    <w:rsid w:val="00712751"/>
    <w:rsid w:val="00752B2A"/>
    <w:rsid w:val="00766EC2"/>
    <w:rsid w:val="00780031"/>
    <w:rsid w:val="007A7C6A"/>
    <w:rsid w:val="007D37BB"/>
    <w:rsid w:val="007E6D83"/>
    <w:rsid w:val="00812CFE"/>
    <w:rsid w:val="00827071"/>
    <w:rsid w:val="00895E29"/>
    <w:rsid w:val="008A30BC"/>
    <w:rsid w:val="008A5967"/>
    <w:rsid w:val="008D2172"/>
    <w:rsid w:val="008D3DF2"/>
    <w:rsid w:val="008D44FB"/>
    <w:rsid w:val="009034AB"/>
    <w:rsid w:val="009035BC"/>
    <w:rsid w:val="009078C5"/>
    <w:rsid w:val="00930ECD"/>
    <w:rsid w:val="009359EA"/>
    <w:rsid w:val="009640BC"/>
    <w:rsid w:val="00974520"/>
    <w:rsid w:val="00991E91"/>
    <w:rsid w:val="00994B21"/>
    <w:rsid w:val="00996E29"/>
    <w:rsid w:val="009E41C7"/>
    <w:rsid w:val="00A01731"/>
    <w:rsid w:val="00A03052"/>
    <w:rsid w:val="00A04327"/>
    <w:rsid w:val="00A239EE"/>
    <w:rsid w:val="00A337AC"/>
    <w:rsid w:val="00A471DF"/>
    <w:rsid w:val="00A734B4"/>
    <w:rsid w:val="00A75FDC"/>
    <w:rsid w:val="00AA2C8B"/>
    <w:rsid w:val="00AB3141"/>
    <w:rsid w:val="00AC620E"/>
    <w:rsid w:val="00AD0E3D"/>
    <w:rsid w:val="00AD10E3"/>
    <w:rsid w:val="00AE1519"/>
    <w:rsid w:val="00B02F54"/>
    <w:rsid w:val="00B06B74"/>
    <w:rsid w:val="00B32C1F"/>
    <w:rsid w:val="00B5175F"/>
    <w:rsid w:val="00B51867"/>
    <w:rsid w:val="00B83134"/>
    <w:rsid w:val="00B97AC0"/>
    <w:rsid w:val="00BA433D"/>
    <w:rsid w:val="00BD1338"/>
    <w:rsid w:val="00BD6E24"/>
    <w:rsid w:val="00C12AFE"/>
    <w:rsid w:val="00C17F7B"/>
    <w:rsid w:val="00C3389C"/>
    <w:rsid w:val="00C34396"/>
    <w:rsid w:val="00C55311"/>
    <w:rsid w:val="00C73F63"/>
    <w:rsid w:val="00CA7776"/>
    <w:rsid w:val="00CC6009"/>
    <w:rsid w:val="00CF4EB4"/>
    <w:rsid w:val="00D0106A"/>
    <w:rsid w:val="00D059A9"/>
    <w:rsid w:val="00D1789A"/>
    <w:rsid w:val="00D27FCE"/>
    <w:rsid w:val="00D45DB7"/>
    <w:rsid w:val="00D61CD0"/>
    <w:rsid w:val="00D670D5"/>
    <w:rsid w:val="00D72133"/>
    <w:rsid w:val="00D94EC4"/>
    <w:rsid w:val="00DA1A48"/>
    <w:rsid w:val="00DC4654"/>
    <w:rsid w:val="00DD4183"/>
    <w:rsid w:val="00DD6FD3"/>
    <w:rsid w:val="00DF4394"/>
    <w:rsid w:val="00E054B7"/>
    <w:rsid w:val="00E1454C"/>
    <w:rsid w:val="00E27246"/>
    <w:rsid w:val="00E3448C"/>
    <w:rsid w:val="00E41993"/>
    <w:rsid w:val="00E720B2"/>
    <w:rsid w:val="00E7356D"/>
    <w:rsid w:val="00EB473C"/>
    <w:rsid w:val="00EC0A9D"/>
    <w:rsid w:val="00EC799B"/>
    <w:rsid w:val="00ED7C44"/>
    <w:rsid w:val="00EF4A3F"/>
    <w:rsid w:val="00EF65EC"/>
    <w:rsid w:val="00EF69E4"/>
    <w:rsid w:val="00F02FCF"/>
    <w:rsid w:val="00F15640"/>
    <w:rsid w:val="00F16009"/>
    <w:rsid w:val="00F46BC5"/>
    <w:rsid w:val="00F56686"/>
    <w:rsid w:val="00F6408A"/>
    <w:rsid w:val="00F80DD3"/>
    <w:rsid w:val="00F910B8"/>
    <w:rsid w:val="00F96831"/>
    <w:rsid w:val="00FE1C91"/>
    <w:rsid w:val="00FE6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97AB5E-3DD2-4861-984C-8385FD758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520"/>
    <w:rPr>
      <w:rFonts w:ascii="Cambria" w:eastAsia="MS Mincho" w:hAnsi="Cambria"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74520"/>
    <w:rPr>
      <w:rFonts w:ascii="Arial" w:eastAsia="Times New Roman" w:hAnsi="Arial"/>
      <w:sz w:val="28"/>
      <w:szCs w:val="20"/>
      <w:lang w:eastAsia="en-US"/>
    </w:rPr>
  </w:style>
  <w:style w:type="character" w:customStyle="1" w:styleId="BodyTextChar">
    <w:name w:val="Body Text Char"/>
    <w:basedOn w:val="DefaultParagraphFont"/>
    <w:link w:val="BodyText"/>
    <w:semiHidden/>
    <w:rsid w:val="00974520"/>
    <w:rPr>
      <w:rFonts w:ascii="Arial" w:eastAsia="Times New Roman" w:hAnsi="Arial" w:cs="Times New Roman"/>
      <w:sz w:val="28"/>
      <w:szCs w:val="20"/>
    </w:rPr>
  </w:style>
  <w:style w:type="paragraph" w:styleId="BodyText3">
    <w:name w:val="Body Text 3"/>
    <w:basedOn w:val="Normal"/>
    <w:link w:val="BodyText3Char"/>
    <w:uiPriority w:val="99"/>
    <w:unhideWhenUsed/>
    <w:rsid w:val="00974520"/>
    <w:pPr>
      <w:spacing w:after="120"/>
    </w:pPr>
    <w:rPr>
      <w:sz w:val="16"/>
      <w:szCs w:val="16"/>
    </w:rPr>
  </w:style>
  <w:style w:type="character" w:customStyle="1" w:styleId="BodyText3Char">
    <w:name w:val="Body Text 3 Char"/>
    <w:basedOn w:val="DefaultParagraphFont"/>
    <w:link w:val="BodyText3"/>
    <w:uiPriority w:val="99"/>
    <w:rsid w:val="00974520"/>
    <w:rPr>
      <w:rFonts w:ascii="Cambria" w:eastAsia="MS Mincho" w:hAnsi="Cambria" w:cs="Times New Roman"/>
      <w:sz w:val="16"/>
      <w:szCs w:val="16"/>
      <w:lang w:eastAsia="ja-JP"/>
    </w:rPr>
  </w:style>
  <w:style w:type="character" w:styleId="Hyperlink">
    <w:name w:val="Hyperlink"/>
    <w:rsid w:val="00974520"/>
    <w:rPr>
      <w:color w:val="0000FF"/>
      <w:u w:val="single"/>
    </w:rPr>
  </w:style>
  <w:style w:type="paragraph" w:styleId="PlainText">
    <w:name w:val="Plain Text"/>
    <w:basedOn w:val="Normal"/>
    <w:link w:val="PlainTextChar"/>
    <w:uiPriority w:val="99"/>
    <w:unhideWhenUsed/>
    <w:rsid w:val="00A471DF"/>
    <w:rPr>
      <w:rFonts w:ascii="Arial Narrow" w:eastAsiaTheme="minorHAnsi" w:hAnsi="Arial Narrow"/>
      <w:i/>
      <w:color w:val="404040" w:themeColor="text1" w:themeTint="BF"/>
      <w:szCs w:val="21"/>
      <w:lang w:eastAsia="en-US"/>
    </w:rPr>
  </w:style>
  <w:style w:type="character" w:customStyle="1" w:styleId="PlainTextChar">
    <w:name w:val="Plain Text Char"/>
    <w:basedOn w:val="DefaultParagraphFont"/>
    <w:link w:val="PlainText"/>
    <w:uiPriority w:val="99"/>
    <w:rsid w:val="00A471DF"/>
    <w:rPr>
      <w:rFonts w:ascii="Arial Narrow" w:hAnsi="Arial Narrow" w:cs="Times New Roman"/>
      <w:i/>
      <w:color w:val="404040" w:themeColor="text1" w:themeTint="BF"/>
      <w:sz w:val="24"/>
      <w:szCs w:val="21"/>
    </w:rPr>
  </w:style>
  <w:style w:type="paragraph" w:styleId="BalloonText">
    <w:name w:val="Balloon Text"/>
    <w:basedOn w:val="Normal"/>
    <w:link w:val="BalloonTextChar"/>
    <w:uiPriority w:val="99"/>
    <w:semiHidden/>
    <w:unhideWhenUsed/>
    <w:rsid w:val="00FE1C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C91"/>
    <w:rPr>
      <w:rFonts w:ascii="Segoe UI" w:eastAsia="MS Mincho" w:hAnsi="Segoe UI" w:cs="Segoe UI"/>
      <w:sz w:val="18"/>
      <w:szCs w:val="18"/>
      <w:lang w:eastAsia="ja-JP"/>
    </w:rPr>
  </w:style>
  <w:style w:type="paragraph" w:customStyle="1" w:styleId="AbstractTitle">
    <w:name w:val="Abstract_Title"/>
    <w:basedOn w:val="Normal"/>
    <w:rsid w:val="006776AB"/>
    <w:pPr>
      <w:tabs>
        <w:tab w:val="left" w:pos="504"/>
      </w:tabs>
    </w:pPr>
    <w:rPr>
      <w:rFonts w:ascii="Times New Roman" w:eastAsia="Times New Roman" w:hAnsi="Times New Roman"/>
      <w:b/>
      <w:sz w:val="22"/>
      <w:szCs w:val="20"/>
      <w:lang w:eastAsia="en-US"/>
    </w:rPr>
  </w:style>
  <w:style w:type="paragraph" w:styleId="ListParagraph">
    <w:name w:val="List Paragraph"/>
    <w:basedOn w:val="Normal"/>
    <w:uiPriority w:val="34"/>
    <w:qFormat/>
    <w:rsid w:val="004E78E1"/>
    <w:pPr>
      <w:ind w:left="720"/>
    </w:pPr>
    <w:rPr>
      <w:rFonts w:ascii="Calibri" w:eastAsiaTheme="minorHAnsi" w:hAnsi="Calibri"/>
      <w:sz w:val="22"/>
      <w:szCs w:val="22"/>
      <w:lang w:eastAsia="en-US"/>
    </w:rPr>
  </w:style>
  <w:style w:type="paragraph" w:customStyle="1" w:styleId="KICCTitle">
    <w:name w:val="KICC Title"/>
    <w:basedOn w:val="Normal"/>
    <w:link w:val="KICCTitleChar"/>
    <w:qFormat/>
    <w:rsid w:val="00BA433D"/>
    <w:rPr>
      <w:rFonts w:ascii="Times New Roman" w:eastAsia="Times New Roman" w:hAnsi="Times New Roman" w:cs="Arial"/>
      <w:b/>
      <w:bCs/>
      <w:i/>
      <w:sz w:val="32"/>
      <w:szCs w:val="32"/>
      <w:lang w:eastAsia="en-US"/>
    </w:rPr>
  </w:style>
  <w:style w:type="character" w:customStyle="1" w:styleId="KICCTitleChar">
    <w:name w:val="KICC Title Char"/>
    <w:link w:val="KICCTitle"/>
    <w:rsid w:val="00BA433D"/>
    <w:rPr>
      <w:rFonts w:ascii="Times New Roman" w:eastAsia="Times New Roman" w:hAnsi="Times New Roman" w:cs="Arial"/>
      <w:b/>
      <w:bCs/>
      <w:i/>
      <w:sz w:val="32"/>
      <w:szCs w:val="32"/>
    </w:rPr>
  </w:style>
  <w:style w:type="paragraph" w:customStyle="1" w:styleId="CSLBulletList">
    <w:name w:val="CSL Bullet List"/>
    <w:basedOn w:val="Normal"/>
    <w:rsid w:val="00BA433D"/>
    <w:pPr>
      <w:tabs>
        <w:tab w:val="num" w:pos="720"/>
      </w:tabs>
      <w:spacing w:after="120"/>
      <w:ind w:left="720" w:hanging="360"/>
      <w:jc w:val="both"/>
    </w:pPr>
    <w:rPr>
      <w:rFonts w:ascii="Times New Roman" w:eastAsia="Times New Roman" w:hAnsi="Times New Roman"/>
      <w:lang w:eastAsia="en-US"/>
    </w:rPr>
  </w:style>
  <w:style w:type="paragraph" w:customStyle="1" w:styleId="KICCKeyFindings">
    <w:name w:val="KICC KeyFindings"/>
    <w:basedOn w:val="Normal"/>
    <w:link w:val="KICCKeyFindingsChar"/>
    <w:qFormat/>
    <w:rsid w:val="00BA433D"/>
    <w:pPr>
      <w:numPr>
        <w:numId w:val="2"/>
      </w:numPr>
      <w:jc w:val="both"/>
    </w:pPr>
    <w:rPr>
      <w:rFonts w:ascii="Times New Roman" w:eastAsia="Times New Roman" w:hAnsi="Times New Roman"/>
      <w:lang w:eastAsia="en-US"/>
    </w:rPr>
  </w:style>
  <w:style w:type="paragraph" w:customStyle="1" w:styleId="KICCtextparagraphs">
    <w:name w:val="KICC text paragraphs"/>
    <w:basedOn w:val="Normal"/>
    <w:link w:val="KICCtextparagraphsChar"/>
    <w:qFormat/>
    <w:rsid w:val="00BA433D"/>
    <w:pPr>
      <w:spacing w:after="120"/>
      <w:ind w:firstLine="360"/>
      <w:jc w:val="both"/>
    </w:pPr>
    <w:rPr>
      <w:rFonts w:ascii="Times New Roman" w:eastAsia="Times New Roman" w:hAnsi="Times New Roman"/>
      <w:lang w:eastAsia="en-US"/>
    </w:rPr>
  </w:style>
  <w:style w:type="character" w:customStyle="1" w:styleId="KICCKeyFindingsChar">
    <w:name w:val="KICC KeyFindings Char"/>
    <w:basedOn w:val="DefaultParagraphFont"/>
    <w:link w:val="KICCKeyFindings"/>
    <w:rsid w:val="00BA433D"/>
    <w:rPr>
      <w:rFonts w:ascii="Times New Roman" w:eastAsia="Times New Roman" w:hAnsi="Times New Roman" w:cs="Times New Roman"/>
      <w:sz w:val="24"/>
      <w:szCs w:val="24"/>
    </w:rPr>
  </w:style>
  <w:style w:type="character" w:customStyle="1" w:styleId="KICCtextparagraphsChar">
    <w:name w:val="KICC text paragraphs Char"/>
    <w:basedOn w:val="DefaultParagraphFont"/>
    <w:link w:val="KICCtextparagraphs"/>
    <w:rsid w:val="00BA433D"/>
    <w:rPr>
      <w:rFonts w:ascii="Times New Roman" w:eastAsia="Times New Roman" w:hAnsi="Times New Roman" w:cs="Times New Roman"/>
      <w:sz w:val="24"/>
      <w:szCs w:val="24"/>
    </w:rPr>
  </w:style>
  <w:style w:type="paragraph" w:styleId="NoSpacing">
    <w:name w:val="No Spacing"/>
    <w:uiPriority w:val="1"/>
    <w:qFormat/>
    <w:rsid w:val="008D3DF2"/>
    <w:pPr>
      <w:spacing w:after="0"/>
    </w:pPr>
    <w:rPr>
      <w:rFonts w:ascii="Cambria" w:eastAsia="MS Mincho" w:hAnsi="Cambria" w:cs="Times New Roman"/>
      <w:sz w:val="24"/>
      <w:szCs w:val="24"/>
      <w:lang w:eastAsia="ja-JP"/>
    </w:rPr>
  </w:style>
  <w:style w:type="paragraph" w:styleId="NormalWeb">
    <w:name w:val="Normal (Web)"/>
    <w:basedOn w:val="Normal"/>
    <w:uiPriority w:val="99"/>
    <w:semiHidden/>
    <w:unhideWhenUsed/>
    <w:rsid w:val="00D1789A"/>
    <w:pPr>
      <w:spacing w:before="100" w:beforeAutospacing="1" w:after="100" w:afterAutospacing="1"/>
    </w:pPr>
    <w:rPr>
      <w:rFonts w:ascii="Times New Roman" w:eastAsia="Times New Roman" w:hAnsi="Times New Roman"/>
      <w:lang w:eastAsia="en-US"/>
    </w:rPr>
  </w:style>
  <w:style w:type="character" w:styleId="FollowedHyperlink">
    <w:name w:val="FollowedHyperlink"/>
    <w:basedOn w:val="DefaultParagraphFont"/>
    <w:uiPriority w:val="99"/>
    <w:semiHidden/>
    <w:unhideWhenUsed/>
    <w:rsid w:val="006A2D23"/>
    <w:rPr>
      <w:color w:val="954F72" w:themeColor="followedHyperlink"/>
      <w:u w:val="single"/>
    </w:rPr>
  </w:style>
  <w:style w:type="paragraph" w:customStyle="1" w:styleId="Default">
    <w:name w:val="Default"/>
    <w:rsid w:val="00076F7D"/>
    <w:pPr>
      <w:autoSpaceDE w:val="0"/>
      <w:autoSpaceDN w:val="0"/>
      <w:adjustRightInd w:val="0"/>
      <w:spacing w:after="0"/>
    </w:pPr>
    <w:rPr>
      <w:rFonts w:ascii="Arial" w:hAnsi="Arial" w:cs="Arial"/>
      <w:color w:val="000000"/>
      <w:sz w:val="24"/>
      <w:szCs w:val="24"/>
    </w:rPr>
  </w:style>
  <w:style w:type="character" w:styleId="Emphasis">
    <w:name w:val="Emphasis"/>
    <w:basedOn w:val="DefaultParagraphFont"/>
    <w:uiPriority w:val="20"/>
    <w:qFormat/>
    <w:rsid w:val="00C553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37190">
      <w:bodyDiv w:val="1"/>
      <w:marLeft w:val="0"/>
      <w:marRight w:val="0"/>
      <w:marTop w:val="0"/>
      <w:marBottom w:val="0"/>
      <w:divBdr>
        <w:top w:val="none" w:sz="0" w:space="0" w:color="auto"/>
        <w:left w:val="none" w:sz="0" w:space="0" w:color="auto"/>
        <w:bottom w:val="none" w:sz="0" w:space="0" w:color="auto"/>
        <w:right w:val="none" w:sz="0" w:space="0" w:color="auto"/>
      </w:divBdr>
    </w:div>
    <w:div w:id="136148549">
      <w:bodyDiv w:val="1"/>
      <w:marLeft w:val="0"/>
      <w:marRight w:val="0"/>
      <w:marTop w:val="0"/>
      <w:marBottom w:val="0"/>
      <w:divBdr>
        <w:top w:val="none" w:sz="0" w:space="0" w:color="auto"/>
        <w:left w:val="none" w:sz="0" w:space="0" w:color="auto"/>
        <w:bottom w:val="none" w:sz="0" w:space="0" w:color="auto"/>
        <w:right w:val="none" w:sz="0" w:space="0" w:color="auto"/>
      </w:divBdr>
    </w:div>
    <w:div w:id="196621414">
      <w:bodyDiv w:val="1"/>
      <w:marLeft w:val="0"/>
      <w:marRight w:val="0"/>
      <w:marTop w:val="0"/>
      <w:marBottom w:val="0"/>
      <w:divBdr>
        <w:top w:val="none" w:sz="0" w:space="0" w:color="auto"/>
        <w:left w:val="none" w:sz="0" w:space="0" w:color="auto"/>
        <w:bottom w:val="none" w:sz="0" w:space="0" w:color="auto"/>
        <w:right w:val="none" w:sz="0" w:space="0" w:color="auto"/>
      </w:divBdr>
    </w:div>
    <w:div w:id="203059842">
      <w:bodyDiv w:val="1"/>
      <w:marLeft w:val="0"/>
      <w:marRight w:val="0"/>
      <w:marTop w:val="0"/>
      <w:marBottom w:val="0"/>
      <w:divBdr>
        <w:top w:val="none" w:sz="0" w:space="0" w:color="auto"/>
        <w:left w:val="none" w:sz="0" w:space="0" w:color="auto"/>
        <w:bottom w:val="none" w:sz="0" w:space="0" w:color="auto"/>
        <w:right w:val="none" w:sz="0" w:space="0" w:color="auto"/>
      </w:divBdr>
    </w:div>
    <w:div w:id="208422240">
      <w:bodyDiv w:val="1"/>
      <w:marLeft w:val="0"/>
      <w:marRight w:val="0"/>
      <w:marTop w:val="0"/>
      <w:marBottom w:val="0"/>
      <w:divBdr>
        <w:top w:val="none" w:sz="0" w:space="0" w:color="auto"/>
        <w:left w:val="none" w:sz="0" w:space="0" w:color="auto"/>
        <w:bottom w:val="none" w:sz="0" w:space="0" w:color="auto"/>
        <w:right w:val="none" w:sz="0" w:space="0" w:color="auto"/>
      </w:divBdr>
    </w:div>
    <w:div w:id="385688139">
      <w:bodyDiv w:val="1"/>
      <w:marLeft w:val="0"/>
      <w:marRight w:val="0"/>
      <w:marTop w:val="0"/>
      <w:marBottom w:val="0"/>
      <w:divBdr>
        <w:top w:val="none" w:sz="0" w:space="0" w:color="auto"/>
        <w:left w:val="none" w:sz="0" w:space="0" w:color="auto"/>
        <w:bottom w:val="none" w:sz="0" w:space="0" w:color="auto"/>
        <w:right w:val="none" w:sz="0" w:space="0" w:color="auto"/>
      </w:divBdr>
    </w:div>
    <w:div w:id="401029189">
      <w:bodyDiv w:val="1"/>
      <w:marLeft w:val="0"/>
      <w:marRight w:val="0"/>
      <w:marTop w:val="0"/>
      <w:marBottom w:val="0"/>
      <w:divBdr>
        <w:top w:val="none" w:sz="0" w:space="0" w:color="auto"/>
        <w:left w:val="none" w:sz="0" w:space="0" w:color="auto"/>
        <w:bottom w:val="none" w:sz="0" w:space="0" w:color="auto"/>
        <w:right w:val="none" w:sz="0" w:space="0" w:color="auto"/>
      </w:divBdr>
    </w:div>
    <w:div w:id="427579778">
      <w:bodyDiv w:val="1"/>
      <w:marLeft w:val="0"/>
      <w:marRight w:val="0"/>
      <w:marTop w:val="0"/>
      <w:marBottom w:val="0"/>
      <w:divBdr>
        <w:top w:val="none" w:sz="0" w:space="0" w:color="auto"/>
        <w:left w:val="none" w:sz="0" w:space="0" w:color="auto"/>
        <w:bottom w:val="none" w:sz="0" w:space="0" w:color="auto"/>
        <w:right w:val="none" w:sz="0" w:space="0" w:color="auto"/>
      </w:divBdr>
    </w:div>
    <w:div w:id="450517122">
      <w:bodyDiv w:val="1"/>
      <w:marLeft w:val="0"/>
      <w:marRight w:val="0"/>
      <w:marTop w:val="0"/>
      <w:marBottom w:val="0"/>
      <w:divBdr>
        <w:top w:val="none" w:sz="0" w:space="0" w:color="auto"/>
        <w:left w:val="none" w:sz="0" w:space="0" w:color="auto"/>
        <w:bottom w:val="none" w:sz="0" w:space="0" w:color="auto"/>
        <w:right w:val="none" w:sz="0" w:space="0" w:color="auto"/>
      </w:divBdr>
    </w:div>
    <w:div w:id="456266655">
      <w:bodyDiv w:val="1"/>
      <w:marLeft w:val="0"/>
      <w:marRight w:val="0"/>
      <w:marTop w:val="0"/>
      <w:marBottom w:val="0"/>
      <w:divBdr>
        <w:top w:val="none" w:sz="0" w:space="0" w:color="auto"/>
        <w:left w:val="none" w:sz="0" w:space="0" w:color="auto"/>
        <w:bottom w:val="none" w:sz="0" w:space="0" w:color="auto"/>
        <w:right w:val="none" w:sz="0" w:space="0" w:color="auto"/>
      </w:divBdr>
    </w:div>
    <w:div w:id="573053629">
      <w:bodyDiv w:val="1"/>
      <w:marLeft w:val="0"/>
      <w:marRight w:val="0"/>
      <w:marTop w:val="0"/>
      <w:marBottom w:val="0"/>
      <w:divBdr>
        <w:top w:val="none" w:sz="0" w:space="0" w:color="auto"/>
        <w:left w:val="none" w:sz="0" w:space="0" w:color="auto"/>
        <w:bottom w:val="none" w:sz="0" w:space="0" w:color="auto"/>
        <w:right w:val="none" w:sz="0" w:space="0" w:color="auto"/>
      </w:divBdr>
    </w:div>
    <w:div w:id="670723017">
      <w:bodyDiv w:val="1"/>
      <w:marLeft w:val="0"/>
      <w:marRight w:val="0"/>
      <w:marTop w:val="0"/>
      <w:marBottom w:val="0"/>
      <w:divBdr>
        <w:top w:val="none" w:sz="0" w:space="0" w:color="auto"/>
        <w:left w:val="none" w:sz="0" w:space="0" w:color="auto"/>
        <w:bottom w:val="none" w:sz="0" w:space="0" w:color="auto"/>
        <w:right w:val="none" w:sz="0" w:space="0" w:color="auto"/>
      </w:divBdr>
    </w:div>
    <w:div w:id="792792907">
      <w:bodyDiv w:val="1"/>
      <w:marLeft w:val="0"/>
      <w:marRight w:val="0"/>
      <w:marTop w:val="0"/>
      <w:marBottom w:val="0"/>
      <w:divBdr>
        <w:top w:val="none" w:sz="0" w:space="0" w:color="auto"/>
        <w:left w:val="none" w:sz="0" w:space="0" w:color="auto"/>
        <w:bottom w:val="none" w:sz="0" w:space="0" w:color="auto"/>
        <w:right w:val="none" w:sz="0" w:space="0" w:color="auto"/>
      </w:divBdr>
    </w:div>
    <w:div w:id="903445292">
      <w:bodyDiv w:val="1"/>
      <w:marLeft w:val="0"/>
      <w:marRight w:val="0"/>
      <w:marTop w:val="0"/>
      <w:marBottom w:val="0"/>
      <w:divBdr>
        <w:top w:val="none" w:sz="0" w:space="0" w:color="auto"/>
        <w:left w:val="none" w:sz="0" w:space="0" w:color="auto"/>
        <w:bottom w:val="none" w:sz="0" w:space="0" w:color="auto"/>
        <w:right w:val="none" w:sz="0" w:space="0" w:color="auto"/>
      </w:divBdr>
    </w:div>
    <w:div w:id="995719044">
      <w:bodyDiv w:val="1"/>
      <w:marLeft w:val="0"/>
      <w:marRight w:val="0"/>
      <w:marTop w:val="0"/>
      <w:marBottom w:val="0"/>
      <w:divBdr>
        <w:top w:val="none" w:sz="0" w:space="0" w:color="auto"/>
        <w:left w:val="none" w:sz="0" w:space="0" w:color="auto"/>
        <w:bottom w:val="none" w:sz="0" w:space="0" w:color="auto"/>
        <w:right w:val="none" w:sz="0" w:space="0" w:color="auto"/>
      </w:divBdr>
    </w:div>
    <w:div w:id="1070925072">
      <w:bodyDiv w:val="1"/>
      <w:marLeft w:val="0"/>
      <w:marRight w:val="0"/>
      <w:marTop w:val="0"/>
      <w:marBottom w:val="0"/>
      <w:divBdr>
        <w:top w:val="none" w:sz="0" w:space="0" w:color="auto"/>
        <w:left w:val="none" w:sz="0" w:space="0" w:color="auto"/>
        <w:bottom w:val="none" w:sz="0" w:space="0" w:color="auto"/>
        <w:right w:val="none" w:sz="0" w:space="0" w:color="auto"/>
      </w:divBdr>
    </w:div>
    <w:div w:id="1158307703">
      <w:bodyDiv w:val="1"/>
      <w:marLeft w:val="0"/>
      <w:marRight w:val="0"/>
      <w:marTop w:val="0"/>
      <w:marBottom w:val="0"/>
      <w:divBdr>
        <w:top w:val="none" w:sz="0" w:space="0" w:color="auto"/>
        <w:left w:val="none" w:sz="0" w:space="0" w:color="auto"/>
        <w:bottom w:val="none" w:sz="0" w:space="0" w:color="auto"/>
        <w:right w:val="none" w:sz="0" w:space="0" w:color="auto"/>
      </w:divBdr>
    </w:div>
    <w:div w:id="1219783505">
      <w:bodyDiv w:val="1"/>
      <w:marLeft w:val="0"/>
      <w:marRight w:val="0"/>
      <w:marTop w:val="0"/>
      <w:marBottom w:val="0"/>
      <w:divBdr>
        <w:top w:val="none" w:sz="0" w:space="0" w:color="auto"/>
        <w:left w:val="none" w:sz="0" w:space="0" w:color="auto"/>
        <w:bottom w:val="none" w:sz="0" w:space="0" w:color="auto"/>
        <w:right w:val="none" w:sz="0" w:space="0" w:color="auto"/>
      </w:divBdr>
    </w:div>
    <w:div w:id="1350252418">
      <w:bodyDiv w:val="1"/>
      <w:marLeft w:val="0"/>
      <w:marRight w:val="0"/>
      <w:marTop w:val="0"/>
      <w:marBottom w:val="0"/>
      <w:divBdr>
        <w:top w:val="none" w:sz="0" w:space="0" w:color="auto"/>
        <w:left w:val="none" w:sz="0" w:space="0" w:color="auto"/>
        <w:bottom w:val="none" w:sz="0" w:space="0" w:color="auto"/>
        <w:right w:val="none" w:sz="0" w:space="0" w:color="auto"/>
      </w:divBdr>
    </w:div>
    <w:div w:id="1391491282">
      <w:bodyDiv w:val="1"/>
      <w:marLeft w:val="0"/>
      <w:marRight w:val="0"/>
      <w:marTop w:val="0"/>
      <w:marBottom w:val="0"/>
      <w:divBdr>
        <w:top w:val="none" w:sz="0" w:space="0" w:color="auto"/>
        <w:left w:val="none" w:sz="0" w:space="0" w:color="auto"/>
        <w:bottom w:val="none" w:sz="0" w:space="0" w:color="auto"/>
        <w:right w:val="none" w:sz="0" w:space="0" w:color="auto"/>
      </w:divBdr>
    </w:div>
    <w:div w:id="1414232910">
      <w:bodyDiv w:val="1"/>
      <w:marLeft w:val="0"/>
      <w:marRight w:val="0"/>
      <w:marTop w:val="0"/>
      <w:marBottom w:val="0"/>
      <w:divBdr>
        <w:top w:val="none" w:sz="0" w:space="0" w:color="auto"/>
        <w:left w:val="none" w:sz="0" w:space="0" w:color="auto"/>
        <w:bottom w:val="none" w:sz="0" w:space="0" w:color="auto"/>
        <w:right w:val="none" w:sz="0" w:space="0" w:color="auto"/>
      </w:divBdr>
    </w:div>
    <w:div w:id="1590428939">
      <w:bodyDiv w:val="1"/>
      <w:marLeft w:val="0"/>
      <w:marRight w:val="0"/>
      <w:marTop w:val="0"/>
      <w:marBottom w:val="0"/>
      <w:divBdr>
        <w:top w:val="none" w:sz="0" w:space="0" w:color="auto"/>
        <w:left w:val="none" w:sz="0" w:space="0" w:color="auto"/>
        <w:bottom w:val="none" w:sz="0" w:space="0" w:color="auto"/>
        <w:right w:val="none" w:sz="0" w:space="0" w:color="auto"/>
      </w:divBdr>
    </w:div>
    <w:div w:id="1594706988">
      <w:bodyDiv w:val="1"/>
      <w:marLeft w:val="0"/>
      <w:marRight w:val="0"/>
      <w:marTop w:val="0"/>
      <w:marBottom w:val="0"/>
      <w:divBdr>
        <w:top w:val="none" w:sz="0" w:space="0" w:color="auto"/>
        <w:left w:val="none" w:sz="0" w:space="0" w:color="auto"/>
        <w:bottom w:val="none" w:sz="0" w:space="0" w:color="auto"/>
        <w:right w:val="none" w:sz="0" w:space="0" w:color="auto"/>
      </w:divBdr>
    </w:div>
    <w:div w:id="1597595814">
      <w:bodyDiv w:val="1"/>
      <w:marLeft w:val="0"/>
      <w:marRight w:val="0"/>
      <w:marTop w:val="0"/>
      <w:marBottom w:val="0"/>
      <w:divBdr>
        <w:top w:val="none" w:sz="0" w:space="0" w:color="auto"/>
        <w:left w:val="none" w:sz="0" w:space="0" w:color="auto"/>
        <w:bottom w:val="none" w:sz="0" w:space="0" w:color="auto"/>
        <w:right w:val="none" w:sz="0" w:space="0" w:color="auto"/>
      </w:divBdr>
    </w:div>
    <w:div w:id="1684622059">
      <w:bodyDiv w:val="1"/>
      <w:marLeft w:val="0"/>
      <w:marRight w:val="0"/>
      <w:marTop w:val="0"/>
      <w:marBottom w:val="0"/>
      <w:divBdr>
        <w:top w:val="none" w:sz="0" w:space="0" w:color="auto"/>
        <w:left w:val="none" w:sz="0" w:space="0" w:color="auto"/>
        <w:bottom w:val="none" w:sz="0" w:space="0" w:color="auto"/>
        <w:right w:val="none" w:sz="0" w:space="0" w:color="auto"/>
      </w:divBdr>
    </w:div>
    <w:div w:id="1714160615">
      <w:bodyDiv w:val="1"/>
      <w:marLeft w:val="0"/>
      <w:marRight w:val="0"/>
      <w:marTop w:val="0"/>
      <w:marBottom w:val="0"/>
      <w:divBdr>
        <w:top w:val="none" w:sz="0" w:space="0" w:color="auto"/>
        <w:left w:val="none" w:sz="0" w:space="0" w:color="auto"/>
        <w:bottom w:val="none" w:sz="0" w:space="0" w:color="auto"/>
        <w:right w:val="none" w:sz="0" w:space="0" w:color="auto"/>
      </w:divBdr>
    </w:div>
    <w:div w:id="1753116463">
      <w:bodyDiv w:val="1"/>
      <w:marLeft w:val="0"/>
      <w:marRight w:val="0"/>
      <w:marTop w:val="0"/>
      <w:marBottom w:val="0"/>
      <w:divBdr>
        <w:top w:val="none" w:sz="0" w:space="0" w:color="auto"/>
        <w:left w:val="none" w:sz="0" w:space="0" w:color="auto"/>
        <w:bottom w:val="none" w:sz="0" w:space="0" w:color="auto"/>
        <w:right w:val="none" w:sz="0" w:space="0" w:color="auto"/>
      </w:divBdr>
    </w:div>
    <w:div w:id="1826974037">
      <w:bodyDiv w:val="1"/>
      <w:marLeft w:val="0"/>
      <w:marRight w:val="0"/>
      <w:marTop w:val="0"/>
      <w:marBottom w:val="0"/>
      <w:divBdr>
        <w:top w:val="none" w:sz="0" w:space="0" w:color="auto"/>
        <w:left w:val="none" w:sz="0" w:space="0" w:color="auto"/>
        <w:bottom w:val="none" w:sz="0" w:space="0" w:color="auto"/>
        <w:right w:val="none" w:sz="0" w:space="0" w:color="auto"/>
      </w:divBdr>
    </w:div>
    <w:div w:id="1842696333">
      <w:bodyDiv w:val="1"/>
      <w:marLeft w:val="0"/>
      <w:marRight w:val="0"/>
      <w:marTop w:val="0"/>
      <w:marBottom w:val="0"/>
      <w:divBdr>
        <w:top w:val="none" w:sz="0" w:space="0" w:color="auto"/>
        <w:left w:val="none" w:sz="0" w:space="0" w:color="auto"/>
        <w:bottom w:val="none" w:sz="0" w:space="0" w:color="auto"/>
        <w:right w:val="none" w:sz="0" w:space="0" w:color="auto"/>
      </w:divBdr>
    </w:div>
    <w:div w:id="1862477508">
      <w:bodyDiv w:val="1"/>
      <w:marLeft w:val="0"/>
      <w:marRight w:val="0"/>
      <w:marTop w:val="0"/>
      <w:marBottom w:val="0"/>
      <w:divBdr>
        <w:top w:val="none" w:sz="0" w:space="0" w:color="auto"/>
        <w:left w:val="none" w:sz="0" w:space="0" w:color="auto"/>
        <w:bottom w:val="none" w:sz="0" w:space="0" w:color="auto"/>
        <w:right w:val="none" w:sz="0" w:space="0" w:color="auto"/>
      </w:divBdr>
    </w:div>
    <w:div w:id="1913350612">
      <w:bodyDiv w:val="1"/>
      <w:marLeft w:val="0"/>
      <w:marRight w:val="0"/>
      <w:marTop w:val="0"/>
      <w:marBottom w:val="0"/>
      <w:divBdr>
        <w:top w:val="none" w:sz="0" w:space="0" w:color="auto"/>
        <w:left w:val="none" w:sz="0" w:space="0" w:color="auto"/>
        <w:bottom w:val="none" w:sz="0" w:space="0" w:color="auto"/>
        <w:right w:val="none" w:sz="0" w:space="0" w:color="auto"/>
      </w:divBdr>
    </w:div>
    <w:div w:id="1922792577">
      <w:bodyDiv w:val="1"/>
      <w:marLeft w:val="0"/>
      <w:marRight w:val="0"/>
      <w:marTop w:val="0"/>
      <w:marBottom w:val="0"/>
      <w:divBdr>
        <w:top w:val="none" w:sz="0" w:space="0" w:color="auto"/>
        <w:left w:val="none" w:sz="0" w:space="0" w:color="auto"/>
        <w:bottom w:val="none" w:sz="0" w:space="0" w:color="auto"/>
        <w:right w:val="none" w:sz="0" w:space="0" w:color="auto"/>
      </w:divBdr>
    </w:div>
    <w:div w:id="1936161662">
      <w:bodyDiv w:val="1"/>
      <w:marLeft w:val="0"/>
      <w:marRight w:val="0"/>
      <w:marTop w:val="0"/>
      <w:marBottom w:val="0"/>
      <w:divBdr>
        <w:top w:val="none" w:sz="0" w:space="0" w:color="auto"/>
        <w:left w:val="none" w:sz="0" w:space="0" w:color="auto"/>
        <w:bottom w:val="none" w:sz="0" w:space="0" w:color="auto"/>
        <w:right w:val="none" w:sz="0" w:space="0" w:color="auto"/>
      </w:divBdr>
    </w:div>
    <w:div w:id="2020110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cgs.org/events/" TargetMode="External"/><Relationship Id="rId3" Type="http://schemas.openxmlformats.org/officeDocument/2006/relationships/styles" Target="styles.xml"/><Relationship Id="rId7" Type="http://schemas.openxmlformats.org/officeDocument/2006/relationships/image" Target="cid:image003.png@01CF6466.1EF46A5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jones@oc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98E8EF-C8AC-4A07-9F3E-17932DFFA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Chelsey Jones</cp:lastModifiedBy>
  <cp:revision>2</cp:revision>
  <cp:lastPrinted>2016-02-29T15:47:00Z</cp:lastPrinted>
  <dcterms:created xsi:type="dcterms:W3CDTF">2017-02-23T14:56:00Z</dcterms:created>
  <dcterms:modified xsi:type="dcterms:W3CDTF">2017-02-23T14:56:00Z</dcterms:modified>
</cp:coreProperties>
</file>